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634" w:type="dxa"/>
        <w:tblLook w:val="04A0" w:firstRow="1" w:lastRow="0" w:firstColumn="1" w:lastColumn="0" w:noHBand="0" w:noVBand="1"/>
      </w:tblPr>
      <w:tblGrid>
        <w:gridCol w:w="704"/>
        <w:gridCol w:w="3631"/>
        <w:gridCol w:w="907"/>
        <w:gridCol w:w="4392"/>
      </w:tblGrid>
      <w:tr w:rsidRPr="00F02297" w:rsidR="007F0F26" w:rsidTr="419DB2A9" w14:paraId="52FA63E0" w14:textId="77777777">
        <w:tc>
          <w:tcPr>
            <w:tcW w:w="9634" w:type="dxa"/>
            <w:gridSpan w:val="4"/>
            <w:tcMar/>
          </w:tcPr>
          <w:p w:rsidRPr="00F02297" w:rsidR="007F0F26" w:rsidP="00AD7FB7" w:rsidRDefault="00AD7FB7" w14:paraId="70B10ADB" w14:textId="2A36D57D">
            <w:pPr>
              <w:jc w:val="center"/>
              <w:rPr>
                <w:rFonts w:cs="Tahoma"/>
                <w:b/>
              </w:rPr>
            </w:pPr>
            <w:bookmarkStart w:name="_Hlk182221915" w:id="0"/>
            <w:bookmarkEnd w:id="0"/>
            <w:r w:rsidRPr="00F02297">
              <w:rPr>
                <w:rFonts w:cs="Tahoma"/>
                <w:b/>
              </w:rPr>
              <w:t>TECHNINĖ SPECIFIKACIJA</w:t>
            </w:r>
          </w:p>
        </w:tc>
      </w:tr>
      <w:tr w:rsidRPr="00F02297" w:rsidR="00641CD5" w:rsidTr="419DB2A9" w14:paraId="379FE03D" w14:textId="77777777">
        <w:tc>
          <w:tcPr>
            <w:tcW w:w="704" w:type="dxa"/>
            <w:tcMar/>
          </w:tcPr>
          <w:p w:rsidRPr="00F02297" w:rsidR="00641CD5" w:rsidP="00AD7FB7" w:rsidRDefault="00641CD5" w14:paraId="79B1EAD9" w14:textId="24FC25C6">
            <w:pPr>
              <w:jc w:val="center"/>
              <w:rPr>
                <w:rFonts w:cs="Tahoma"/>
                <w:b/>
              </w:rPr>
            </w:pPr>
            <w:r w:rsidRPr="00F02297">
              <w:rPr>
                <w:rFonts w:cs="Tahoma"/>
                <w:b/>
              </w:rPr>
              <w:t>1.</w:t>
            </w:r>
          </w:p>
        </w:tc>
        <w:tc>
          <w:tcPr>
            <w:tcW w:w="8930" w:type="dxa"/>
            <w:gridSpan w:val="3"/>
            <w:tcMar/>
          </w:tcPr>
          <w:p w:rsidRPr="00F02297" w:rsidR="00641CD5" w:rsidP="00641CD5" w:rsidRDefault="00641CD5" w14:paraId="61E8B620" w14:textId="419476B4">
            <w:pPr>
              <w:rPr>
                <w:rFonts w:cs="Tahoma"/>
                <w:b/>
              </w:rPr>
            </w:pPr>
            <w:r w:rsidRPr="00F02297">
              <w:rPr>
                <w:rFonts w:cs="Tahoma"/>
                <w:b/>
              </w:rPr>
              <w:t>Sąvokos</w:t>
            </w:r>
          </w:p>
        </w:tc>
      </w:tr>
      <w:tr w:rsidRPr="00F02297" w:rsidR="00AD7FB7" w:rsidTr="419DB2A9" w14:paraId="1A8A9B3A" w14:textId="77777777">
        <w:tc>
          <w:tcPr>
            <w:tcW w:w="9634" w:type="dxa"/>
            <w:gridSpan w:val="4"/>
            <w:tcMar/>
          </w:tcPr>
          <w:p w:rsidRPr="00F02297" w:rsidR="00AD7FB7" w:rsidP="00641CD5" w:rsidRDefault="00B1320C" w14:paraId="508B512B" w14:textId="6CD75A2F">
            <w:pPr>
              <w:pStyle w:val="ListParagraph"/>
              <w:numPr>
                <w:ilvl w:val="1"/>
                <w:numId w:val="10"/>
              </w:numPr>
              <w:tabs>
                <w:tab w:val="left" w:pos="742"/>
              </w:tabs>
              <w:ind w:left="33" w:hanging="33"/>
              <w:jc w:val="both"/>
              <w:rPr>
                <w:rFonts w:ascii="Tahoma" w:hAnsi="Tahoma" w:cs="Tahoma"/>
              </w:rPr>
            </w:pPr>
            <w:r w:rsidRPr="00F02297">
              <w:rPr>
                <w:rFonts w:ascii="Tahoma" w:hAnsi="Tahoma" w:cs="Tahoma"/>
                <w:b/>
                <w:bCs/>
              </w:rPr>
              <w:t>Užsakovas</w:t>
            </w:r>
            <w:r w:rsidRPr="00F02297" w:rsidR="00523F42">
              <w:rPr>
                <w:rFonts w:ascii="Tahoma" w:hAnsi="Tahoma" w:cs="Tahoma"/>
                <w:b/>
                <w:bCs/>
              </w:rPr>
              <w:t xml:space="preserve"> </w:t>
            </w:r>
            <w:r w:rsidRPr="00F02297" w:rsidR="00641CD5">
              <w:rPr>
                <w:rFonts w:ascii="Tahoma" w:hAnsi="Tahoma" w:cs="Tahoma"/>
                <w:bCs/>
              </w:rPr>
              <w:t>–</w:t>
            </w:r>
            <w:r w:rsidRPr="00F02297" w:rsidR="00641CD5">
              <w:rPr>
                <w:rFonts w:ascii="Tahoma" w:hAnsi="Tahoma" w:cs="Tahoma"/>
              </w:rPr>
              <w:t xml:space="preserve"> </w:t>
            </w:r>
            <w:r w:rsidRPr="00F02297" w:rsidR="00AD7FB7">
              <w:rPr>
                <w:rFonts w:ascii="Tahoma" w:hAnsi="Tahoma" w:cs="Tahoma"/>
              </w:rPr>
              <w:t>Valstybės įmonė Registrų centras</w:t>
            </w:r>
            <w:r w:rsidRPr="00F02297" w:rsidR="00641CD5">
              <w:rPr>
                <w:rFonts w:ascii="Tahoma" w:hAnsi="Tahoma" w:cs="Tahoma"/>
              </w:rPr>
              <w:t xml:space="preserve"> (toliau – Registrų centras; Perkančioji organizacija)</w:t>
            </w:r>
            <w:r w:rsidRPr="00F02297" w:rsidR="00AD7FB7">
              <w:rPr>
                <w:rFonts w:ascii="Tahoma" w:hAnsi="Tahoma" w:cs="Tahoma"/>
              </w:rPr>
              <w:t>.</w:t>
            </w:r>
          </w:p>
          <w:p w:rsidRPr="00F02297" w:rsidR="00AD7FB7" w:rsidP="00641CD5" w:rsidRDefault="00FD73F2" w14:paraId="7BFFAC86" w14:textId="6E9F9206">
            <w:pPr>
              <w:pStyle w:val="ListParagraph"/>
              <w:numPr>
                <w:ilvl w:val="1"/>
                <w:numId w:val="10"/>
              </w:numPr>
              <w:tabs>
                <w:tab w:val="left" w:pos="742"/>
              </w:tabs>
              <w:ind w:left="0" w:firstLine="0"/>
              <w:jc w:val="both"/>
              <w:rPr>
                <w:rFonts w:ascii="Tahoma" w:hAnsi="Tahoma" w:cs="Tahoma"/>
              </w:rPr>
            </w:pPr>
            <w:r w:rsidRPr="00F02297">
              <w:rPr>
                <w:rFonts w:ascii="Tahoma" w:hAnsi="Tahoma" w:cs="Tahoma"/>
                <w:b/>
              </w:rPr>
              <w:t>T</w:t>
            </w:r>
            <w:r w:rsidRPr="00F02297" w:rsidR="00351283">
              <w:rPr>
                <w:rFonts w:ascii="Tahoma" w:hAnsi="Tahoma" w:cs="Tahoma"/>
                <w:b/>
              </w:rPr>
              <w:t>iekėjas</w:t>
            </w:r>
            <w:r w:rsidRPr="00F02297" w:rsidR="00E5747A">
              <w:rPr>
                <w:rFonts w:ascii="Tahoma" w:hAnsi="Tahoma" w:cs="Tahoma"/>
              </w:rPr>
              <w:t xml:space="preserve"> </w:t>
            </w:r>
            <w:r w:rsidRPr="00F02297" w:rsidR="00523F42">
              <w:rPr>
                <w:rFonts w:ascii="Tahoma" w:hAnsi="Tahoma" w:cs="Tahoma"/>
                <w:bCs/>
              </w:rPr>
              <w:t>–</w:t>
            </w:r>
            <w:r w:rsidRPr="00F02297" w:rsidR="00E5747A">
              <w:rPr>
                <w:rFonts w:ascii="Tahoma" w:hAnsi="Tahoma" w:cs="Tahoma"/>
              </w:rPr>
              <w:t xml:space="preserve"> </w:t>
            </w:r>
            <w:r w:rsidRPr="00F02297" w:rsidR="00A4110C">
              <w:rPr>
                <w:rFonts w:ascii="Tahoma" w:hAnsi="Tahoma" w:cs="Tahoma"/>
                <w:bCs/>
              </w:rPr>
              <w:t>ūkio subjektas – fizinis asmuo, privatusis juridinis asmuo, viešasis juridinis asmuo, kitos organizacijos ir jų padaliniai ar tokių asmenų grupė, su kuriuo Perkančioji organizacija sudaro sutartį.</w:t>
            </w:r>
          </w:p>
        </w:tc>
      </w:tr>
      <w:tr w:rsidRPr="00F02297" w:rsidR="00641CD5" w:rsidTr="419DB2A9" w14:paraId="7BEB0DC5" w14:textId="77777777">
        <w:tc>
          <w:tcPr>
            <w:tcW w:w="704" w:type="dxa"/>
            <w:tcMar/>
          </w:tcPr>
          <w:p w:rsidRPr="00F02297" w:rsidR="00641CD5" w:rsidP="00AD7FB7" w:rsidRDefault="00641CD5" w14:paraId="146ABD60" w14:textId="24445C8D">
            <w:pPr>
              <w:jc w:val="center"/>
              <w:rPr>
                <w:rFonts w:cs="Tahoma"/>
                <w:b/>
              </w:rPr>
            </w:pPr>
            <w:r w:rsidRPr="00F02297">
              <w:rPr>
                <w:rFonts w:cs="Tahoma"/>
                <w:b/>
              </w:rPr>
              <w:t>2.</w:t>
            </w:r>
          </w:p>
        </w:tc>
        <w:tc>
          <w:tcPr>
            <w:tcW w:w="8930" w:type="dxa"/>
            <w:gridSpan w:val="3"/>
            <w:tcMar/>
          </w:tcPr>
          <w:p w:rsidRPr="00F02297" w:rsidR="00641CD5" w:rsidP="00641CD5" w:rsidRDefault="00641CD5" w14:paraId="27EAF5F9" w14:textId="2805CBB7">
            <w:pPr>
              <w:rPr>
                <w:rFonts w:cs="Tahoma"/>
                <w:b/>
              </w:rPr>
            </w:pPr>
            <w:r w:rsidRPr="00F02297">
              <w:rPr>
                <w:rFonts w:cs="Tahoma"/>
                <w:b/>
              </w:rPr>
              <w:t>Bendrosios nuostatos</w:t>
            </w:r>
          </w:p>
        </w:tc>
      </w:tr>
      <w:tr w:rsidRPr="00F02297" w:rsidR="00641CD5" w:rsidTr="419DB2A9" w14:paraId="384E93BA" w14:textId="77777777">
        <w:tc>
          <w:tcPr>
            <w:tcW w:w="9634" w:type="dxa"/>
            <w:gridSpan w:val="4"/>
            <w:tcMar/>
          </w:tcPr>
          <w:p w:rsidRPr="00F02297" w:rsidR="00641CD5" w:rsidP="00641CD5" w:rsidRDefault="00641CD5" w14:paraId="6855A2AC" w14:textId="6BCFF723">
            <w:pPr>
              <w:jc w:val="both"/>
              <w:rPr>
                <w:rFonts w:cs="Tahoma"/>
                <w:b/>
              </w:rPr>
            </w:pPr>
            <w:r w:rsidRPr="00F02297">
              <w:rPr>
                <w:rFonts w:cs="Tahoma"/>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Pr="00F02297" w:rsidR="002F119A" w:rsidTr="419DB2A9" w14:paraId="604ED576" w14:textId="77777777">
        <w:tc>
          <w:tcPr>
            <w:tcW w:w="704" w:type="dxa"/>
            <w:tcMar/>
          </w:tcPr>
          <w:p w:rsidRPr="00F02297" w:rsidR="002F119A" w:rsidP="002F119A" w:rsidRDefault="00641CD5" w14:paraId="69B18D77" w14:textId="3E52E5E1">
            <w:pPr>
              <w:rPr>
                <w:rFonts w:cs="Tahoma"/>
                <w:b/>
              </w:rPr>
            </w:pPr>
            <w:r w:rsidRPr="00F02297">
              <w:rPr>
                <w:rFonts w:cs="Tahoma"/>
                <w:b/>
              </w:rPr>
              <w:t>3</w:t>
            </w:r>
            <w:r w:rsidRPr="00F02297" w:rsidR="002F119A">
              <w:rPr>
                <w:rFonts w:cs="Tahoma"/>
                <w:b/>
              </w:rPr>
              <w:t>.</w:t>
            </w:r>
          </w:p>
        </w:tc>
        <w:tc>
          <w:tcPr>
            <w:tcW w:w="3631" w:type="dxa"/>
            <w:tcMar/>
          </w:tcPr>
          <w:p w:rsidRPr="00F02297" w:rsidR="002F119A" w:rsidP="002F119A" w:rsidRDefault="002F119A" w14:paraId="6AD66D00" w14:textId="0A9A4D7D">
            <w:pPr>
              <w:rPr>
                <w:rFonts w:cs="Tahoma"/>
                <w:b/>
              </w:rPr>
            </w:pPr>
            <w:r w:rsidRPr="00F02297">
              <w:rPr>
                <w:rFonts w:cs="Tahoma"/>
                <w:b/>
              </w:rPr>
              <w:t>Pirkimo objektas</w:t>
            </w:r>
          </w:p>
        </w:tc>
        <w:tc>
          <w:tcPr>
            <w:tcW w:w="5299" w:type="dxa"/>
            <w:gridSpan w:val="2"/>
            <w:tcMar/>
          </w:tcPr>
          <w:p w:rsidRPr="00F02297" w:rsidR="00327C68" w:rsidP="00327C68" w:rsidRDefault="00327C68" w14:paraId="01011D87" w14:textId="23A6D5EA">
            <w:pPr>
              <w:rPr>
                <w:rFonts w:cs="Tahoma"/>
                <w:iCs/>
              </w:rPr>
            </w:pPr>
            <w:r w:rsidRPr="00F02297">
              <w:rPr>
                <w:rFonts w:cs="Tahoma"/>
                <w:iCs/>
              </w:rPr>
              <w:t>Automobilių stovėjimo aikštelių paslaugos</w:t>
            </w:r>
          </w:p>
          <w:p w:rsidRPr="00F02297" w:rsidR="002F119A" w:rsidP="0075727D" w:rsidRDefault="002F119A" w14:paraId="3F209708" w14:textId="19B72F86">
            <w:pPr>
              <w:rPr>
                <w:rFonts w:cs="Tahoma"/>
                <w:i/>
              </w:rPr>
            </w:pPr>
          </w:p>
        </w:tc>
      </w:tr>
      <w:tr w:rsidRPr="00F02297" w:rsidR="002F119A" w:rsidTr="419DB2A9" w14:paraId="2E7588DB" w14:textId="77777777">
        <w:trPr>
          <w:trHeight w:val="533"/>
        </w:trPr>
        <w:tc>
          <w:tcPr>
            <w:tcW w:w="704" w:type="dxa"/>
            <w:vMerge w:val="restart"/>
            <w:tcMar/>
          </w:tcPr>
          <w:p w:rsidRPr="00F02297" w:rsidR="002F119A" w:rsidP="002F119A" w:rsidRDefault="00641CD5" w14:paraId="3BA6317F" w14:textId="52825AFE">
            <w:pPr>
              <w:rPr>
                <w:rFonts w:cs="Tahoma"/>
                <w:b/>
              </w:rPr>
            </w:pPr>
            <w:r w:rsidRPr="00F02297">
              <w:rPr>
                <w:rFonts w:cs="Tahoma"/>
                <w:b/>
              </w:rPr>
              <w:t>4</w:t>
            </w:r>
            <w:r w:rsidRPr="00F02297" w:rsidR="002F119A">
              <w:rPr>
                <w:rFonts w:cs="Tahoma"/>
                <w:b/>
              </w:rPr>
              <w:t>.</w:t>
            </w:r>
          </w:p>
        </w:tc>
        <w:tc>
          <w:tcPr>
            <w:tcW w:w="3631" w:type="dxa"/>
            <w:vMerge w:val="restart"/>
            <w:tcMar/>
          </w:tcPr>
          <w:p w:rsidRPr="00F02297" w:rsidR="002F119A" w:rsidP="002F119A" w:rsidRDefault="002F119A" w14:paraId="4B5FFB9D" w14:textId="68C420E8">
            <w:pPr>
              <w:rPr>
                <w:rFonts w:cs="Tahoma"/>
                <w:b/>
              </w:rPr>
            </w:pPr>
            <w:r w:rsidRPr="00F02297">
              <w:rPr>
                <w:rFonts w:cs="Tahoma"/>
                <w:b/>
                <w:color w:val="000000"/>
              </w:rPr>
              <w:t>Pirkimo objekto apimtys (kiekiai)</w:t>
            </w:r>
          </w:p>
        </w:tc>
        <w:tc>
          <w:tcPr>
            <w:tcW w:w="907" w:type="dxa"/>
            <w:tcMar/>
          </w:tcPr>
          <w:p w:rsidRPr="00F02297" w:rsidR="002F119A" w:rsidP="00FE3836" w:rsidRDefault="005215EF" w14:paraId="3A7F5FBA" w14:textId="5E54A8A0">
            <w:pPr>
              <w:widowControl w:val="0"/>
              <w:tabs>
                <w:tab w:val="left" w:pos="1019"/>
              </w:tabs>
              <w:spacing w:before="40" w:after="40"/>
              <w:rPr>
                <w:rFonts w:cs="Tahoma"/>
                <w:iCs/>
              </w:rPr>
            </w:pPr>
            <w:r w:rsidRPr="00F02297">
              <w:rPr>
                <w:rFonts w:cs="Tahoma"/>
                <w:iCs/>
              </w:rPr>
              <w:t>30</w:t>
            </w:r>
          </w:p>
        </w:tc>
        <w:tc>
          <w:tcPr>
            <w:tcW w:w="4392" w:type="dxa"/>
            <w:tcMar/>
          </w:tcPr>
          <w:p w:rsidRPr="00F02297" w:rsidR="002F119A" w:rsidP="002F119A" w:rsidRDefault="002F119A" w14:paraId="7F77005A" w14:textId="1415FA42">
            <w:pPr>
              <w:widowControl w:val="0"/>
              <w:tabs>
                <w:tab w:val="left" w:pos="1019"/>
              </w:tabs>
              <w:spacing w:before="40" w:after="40"/>
              <w:rPr>
                <w:rFonts w:cs="Tahoma"/>
              </w:rPr>
            </w:pPr>
            <w:r w:rsidRPr="01157AEC" w:rsidR="002F119A">
              <w:rPr>
                <w:rFonts w:cs="Tahoma"/>
              </w:rPr>
              <w:t>[</w:t>
            </w:r>
            <w:sdt>
              <w:sdtPr>
                <w:id w:val="-1066175980"/>
                <w:dropDownList>
                  <w:listItem w:value="Choose an item."/>
                  <w:listItem w:displayText="Kilogramai" w:value="Kilogramai"/>
                  <w:listItem w:displayText="vnt." w:value="vnt."/>
                  <w:listItem w:displayText="metrai" w:value="metrai"/>
                  <w:listItem w:displayText="kompl." w:value="kompl."/>
                  <w:listItem w:displayText="val." w:value="val."/>
                  <w:listItem w:displayText="Perkamas Prekių kiekis yra preliminarus" w:value="Perkamas Prekių kiekis yra preliminarus"/>
                  <w:listItem w:displayText="Perkamas Paslaugų kiekis yra preliminarus" w:value="Perkamas Paslaugų kiekis yra preliminarus"/>
                </w:dropDownList>
                <w:alias w:val="Pasirinkti"/>
                <w:tag w:val="Pasirinkti"/>
                <w:placeholder>
                  <w:docPart w:val="DefaultPlaceholder_-1854013439"/>
                </w:placeholder>
                <w:rPr>
                  <w:rFonts w:cs="Tahoma"/>
                </w:rPr>
              </w:sdtPr>
              <w:sdtContent>
                <w:r w:rsidRPr="01157AEC" w:rsidR="005215EF">
                  <w:rPr>
                    <w:rFonts w:cs="Tahoma"/>
                  </w:rPr>
                  <w:t>vnt.</w:t>
                </w:r>
              </w:sdtContent>
              <w:sdtEndPr>
                <w:rPr>
                  <w:rFonts w:cs="Tahoma"/>
                </w:rPr>
              </w:sdtEndPr>
            </w:sdt>
          </w:p>
          <w:p w:rsidRPr="00F02297" w:rsidR="002F119A" w:rsidP="00FD73F2" w:rsidRDefault="002F119A" w14:paraId="3C449784" w14:textId="5475B5B4">
            <w:pPr>
              <w:rPr>
                <w:rFonts w:cs="Tahoma"/>
                <w:lang w:val="en-US"/>
              </w:rPr>
            </w:pPr>
          </w:p>
        </w:tc>
      </w:tr>
      <w:tr w:rsidRPr="00F02297" w:rsidR="0075727D" w:rsidTr="419DB2A9" w14:paraId="7D0648A3" w14:textId="77777777">
        <w:tc>
          <w:tcPr>
            <w:tcW w:w="704" w:type="dxa"/>
            <w:vMerge/>
            <w:tcMar/>
          </w:tcPr>
          <w:p w:rsidRPr="00F02297" w:rsidR="0075727D" w:rsidP="002F119A" w:rsidRDefault="0075727D" w14:paraId="0A9BBA52" w14:textId="77777777">
            <w:pPr>
              <w:rPr>
                <w:rFonts w:cs="Tahoma"/>
                <w:color w:val="000000"/>
              </w:rPr>
            </w:pPr>
          </w:p>
        </w:tc>
        <w:tc>
          <w:tcPr>
            <w:tcW w:w="3631" w:type="dxa"/>
            <w:vMerge/>
            <w:tcMar/>
          </w:tcPr>
          <w:p w:rsidRPr="00F02297" w:rsidR="0075727D" w:rsidP="002F119A" w:rsidRDefault="0075727D" w14:paraId="2F58E950" w14:textId="0C85F885">
            <w:pPr>
              <w:rPr>
                <w:rFonts w:cs="Tahoma"/>
                <w:color w:val="000000"/>
              </w:rPr>
            </w:pPr>
          </w:p>
        </w:tc>
        <w:tc>
          <w:tcPr>
            <w:tcW w:w="5299" w:type="dxa"/>
            <w:gridSpan w:val="2"/>
            <w:tcMar/>
          </w:tcPr>
          <w:p w:rsidRPr="00F02297" w:rsidR="0075727D" w:rsidP="00DC2593" w:rsidRDefault="0075727D" w14:paraId="498B3893" w14:textId="77777777">
            <w:pPr>
              <w:pStyle w:val="ListParagraph"/>
              <w:tabs>
                <w:tab w:val="left" w:pos="426"/>
              </w:tabs>
              <w:ind w:left="0" w:firstLine="0"/>
              <w:jc w:val="both"/>
              <w:rPr>
                <w:rFonts w:ascii="Tahoma" w:hAnsi="Tahoma" w:cs="Tahoma"/>
              </w:rPr>
            </w:pPr>
          </w:p>
        </w:tc>
      </w:tr>
      <w:tr w:rsidRPr="00F02297" w:rsidR="00641CD5" w:rsidTr="419DB2A9" w14:paraId="24AA902A" w14:textId="77777777">
        <w:tc>
          <w:tcPr>
            <w:tcW w:w="704" w:type="dxa"/>
            <w:tcMar/>
          </w:tcPr>
          <w:p w:rsidRPr="00F02297" w:rsidR="00641CD5" w:rsidP="002F119A" w:rsidRDefault="00641CD5" w14:paraId="7F0A77F6" w14:textId="41B749F3">
            <w:pPr>
              <w:rPr>
                <w:rFonts w:cs="Tahoma"/>
                <w:b/>
                <w:color w:val="000000"/>
              </w:rPr>
            </w:pPr>
            <w:r w:rsidRPr="00F02297">
              <w:rPr>
                <w:rFonts w:cs="Tahoma"/>
                <w:b/>
                <w:color w:val="000000"/>
              </w:rPr>
              <w:t>5.</w:t>
            </w:r>
          </w:p>
        </w:tc>
        <w:tc>
          <w:tcPr>
            <w:tcW w:w="3631" w:type="dxa"/>
            <w:tcMar/>
          </w:tcPr>
          <w:p w:rsidRPr="00F02297" w:rsidR="00641CD5" w:rsidP="00B27BA1" w:rsidRDefault="00641CD5" w14:paraId="353D00B1" w14:textId="13DFFE2E">
            <w:pPr>
              <w:pStyle w:val="ListParagraph"/>
              <w:tabs>
                <w:tab w:val="left" w:pos="426"/>
              </w:tabs>
              <w:ind w:left="0" w:firstLine="0"/>
              <w:jc w:val="both"/>
              <w:rPr>
                <w:rFonts w:ascii="Tahoma" w:hAnsi="Tahoma" w:cs="Tahoma"/>
                <w:b/>
              </w:rPr>
            </w:pPr>
            <w:r w:rsidRPr="00F02297">
              <w:rPr>
                <w:rFonts w:ascii="Tahoma" w:hAnsi="Tahoma" w:cs="Tahoma"/>
                <w:b/>
              </w:rPr>
              <w:t>Pirkimo objekto skaidymas į dalis</w:t>
            </w:r>
          </w:p>
        </w:tc>
        <w:tc>
          <w:tcPr>
            <w:tcW w:w="5299" w:type="dxa"/>
            <w:gridSpan w:val="2"/>
            <w:tcMar/>
          </w:tcPr>
          <w:p w:rsidRPr="00F02297" w:rsidR="00641CD5" w:rsidP="00B27BA1" w:rsidRDefault="004E6B27" w14:paraId="4FA9157F" w14:textId="411286E5">
            <w:pPr>
              <w:pStyle w:val="ListParagraph"/>
              <w:tabs>
                <w:tab w:val="left" w:pos="426"/>
              </w:tabs>
              <w:ind w:left="0" w:firstLine="0"/>
              <w:jc w:val="both"/>
              <w:rPr>
                <w:rFonts w:ascii="Tahoma" w:hAnsi="Tahoma" w:cs="Tahoma"/>
              </w:rPr>
            </w:pPr>
            <w:sdt>
              <w:sdtPr>
                <w:rPr>
                  <w:rFonts w:ascii="Tahoma" w:hAnsi="Tahoma" w:cs="Tahoma"/>
                </w:rPr>
                <w:alias w:val="Pasirinkti"/>
                <w:tag w:val="Pasirinkti"/>
                <w:id w:val="-1965336591"/>
                <w:placeholder>
                  <w:docPart w:val="AFFAA7D4DD1E4D749966990BED0F1040"/>
                </w:placeholder>
                <w:dropDownList>
                  <w:listItem w:value="Choose an item."/>
                  <w:listItem w:displayText="skaidomas" w:value="skaidomas"/>
                  <w:listItem w:displayText="neskaidomas " w:value="neskaidomas "/>
                </w:dropDownList>
              </w:sdtPr>
              <w:sdtEndPr/>
              <w:sdtContent>
                <w:r w:rsidRPr="00F02297" w:rsidR="00327C68">
                  <w:rPr>
                    <w:rFonts w:ascii="Tahoma" w:hAnsi="Tahoma" w:cs="Tahoma"/>
                  </w:rPr>
                  <w:t xml:space="preserve">neskaidomas </w:t>
                </w:r>
              </w:sdtContent>
            </w:sdt>
            <w:r w:rsidRPr="00F02297" w:rsidR="00641CD5">
              <w:rPr>
                <w:rFonts w:ascii="Tahoma" w:hAnsi="Tahoma" w:cs="Tahoma"/>
              </w:rPr>
              <w:t xml:space="preserve">  </w:t>
            </w:r>
          </w:p>
        </w:tc>
      </w:tr>
      <w:tr w:rsidRPr="00F02297" w:rsidR="00641CD5" w:rsidTr="419DB2A9" w14:paraId="4A43CA18" w14:textId="77777777">
        <w:tc>
          <w:tcPr>
            <w:tcW w:w="704" w:type="dxa"/>
            <w:tcMar/>
          </w:tcPr>
          <w:p w:rsidRPr="00F02297" w:rsidR="00641CD5" w:rsidP="002F119A" w:rsidRDefault="00641CD5" w14:paraId="04B329F8" w14:textId="2C437FBF">
            <w:pPr>
              <w:rPr>
                <w:rFonts w:cs="Tahoma"/>
                <w:b/>
                <w:color w:val="000000"/>
              </w:rPr>
            </w:pPr>
            <w:r w:rsidRPr="00F02297">
              <w:rPr>
                <w:rFonts w:cs="Tahoma"/>
                <w:b/>
                <w:color w:val="000000"/>
              </w:rPr>
              <w:t>6.</w:t>
            </w:r>
          </w:p>
        </w:tc>
        <w:tc>
          <w:tcPr>
            <w:tcW w:w="8930" w:type="dxa"/>
            <w:gridSpan w:val="3"/>
            <w:tcMar/>
          </w:tcPr>
          <w:p w:rsidRPr="00F02297" w:rsidR="00641CD5" w:rsidP="00B27BA1" w:rsidRDefault="00641CD5" w14:paraId="6E1582B2" w14:textId="2A5B5584">
            <w:pPr>
              <w:pStyle w:val="ListParagraph"/>
              <w:tabs>
                <w:tab w:val="left" w:pos="426"/>
              </w:tabs>
              <w:ind w:left="0" w:firstLine="0"/>
              <w:jc w:val="both"/>
              <w:rPr>
                <w:rFonts w:ascii="Tahoma" w:hAnsi="Tahoma" w:cs="Tahoma"/>
                <w:b/>
              </w:rPr>
            </w:pPr>
            <w:r w:rsidRPr="00F02297">
              <w:rPr>
                <w:rFonts w:ascii="Tahoma" w:hAnsi="Tahoma" w:cs="Tahoma"/>
                <w:b/>
              </w:rPr>
              <w:t>Techniniai reikalavimai</w:t>
            </w:r>
            <w:r w:rsidRPr="00F02297" w:rsidR="00EF1417">
              <w:rPr>
                <w:rFonts w:ascii="Tahoma" w:hAnsi="Tahoma" w:cs="Tahoma"/>
                <w:b/>
              </w:rPr>
              <w:t xml:space="preserve"> </w:t>
            </w:r>
            <w:r w:rsidRPr="00F02297">
              <w:rPr>
                <w:rFonts w:ascii="Tahoma" w:hAnsi="Tahoma" w:cs="Tahoma"/>
                <w:b/>
              </w:rPr>
              <w:t>pirkimo</w:t>
            </w:r>
            <w:r w:rsidRPr="00F02297" w:rsidR="00EF1417">
              <w:rPr>
                <w:rFonts w:ascii="Tahoma" w:hAnsi="Tahoma" w:cs="Tahoma"/>
                <w:b/>
              </w:rPr>
              <w:t xml:space="preserve"> </w:t>
            </w:r>
            <w:r w:rsidRPr="00F02297">
              <w:rPr>
                <w:rFonts w:ascii="Tahoma" w:hAnsi="Tahoma" w:cs="Tahoma"/>
                <w:b/>
              </w:rPr>
              <w:t>objektui</w:t>
            </w:r>
          </w:p>
        </w:tc>
      </w:tr>
      <w:tr w:rsidRPr="00F02297" w:rsidR="00EF1417" w:rsidTr="419DB2A9" w14:paraId="5F3DDF8B" w14:textId="77777777">
        <w:tc>
          <w:tcPr>
            <w:tcW w:w="704" w:type="dxa"/>
            <w:tcMar/>
          </w:tcPr>
          <w:p w:rsidRPr="00F02297" w:rsidR="00EF1417" w:rsidP="009B5C9B" w:rsidRDefault="00EF1417" w14:paraId="0239FA1A" w14:textId="77777777">
            <w:pPr>
              <w:rPr>
                <w:rFonts w:cs="Tahoma"/>
                <w:color w:val="000000"/>
              </w:rPr>
            </w:pPr>
          </w:p>
        </w:tc>
        <w:tc>
          <w:tcPr>
            <w:tcW w:w="8930" w:type="dxa"/>
            <w:gridSpan w:val="3"/>
            <w:tcMar/>
          </w:tcPr>
          <w:p w:rsidRPr="00F02297" w:rsidR="001F0DEA" w:rsidP="005B1D83" w:rsidRDefault="006E40B7" w14:paraId="359FB825" w14:textId="3C03EA30">
            <w:pPr>
              <w:pStyle w:val="ListParagraph"/>
              <w:numPr>
                <w:ilvl w:val="1"/>
                <w:numId w:val="15"/>
              </w:numPr>
              <w:tabs>
                <w:tab w:val="left" w:pos="851"/>
              </w:tabs>
              <w:spacing w:before="60" w:after="60" w:line="276" w:lineRule="auto"/>
              <w:jc w:val="both"/>
              <w:rPr>
                <w:rFonts w:ascii="Tahoma" w:hAnsi="Tahoma" w:cs="Tahoma"/>
              </w:rPr>
            </w:pPr>
            <w:r w:rsidRPr="00F02297">
              <w:rPr>
                <w:rFonts w:ascii="Tahoma" w:hAnsi="Tahoma" w:cs="Tahoma"/>
              </w:rPr>
              <w:t>M</w:t>
            </w:r>
            <w:r w:rsidRPr="00F02297" w:rsidR="00304282">
              <w:rPr>
                <w:rFonts w:ascii="Tahoma" w:hAnsi="Tahoma" w:cs="Tahoma"/>
              </w:rPr>
              <w:t>aksimalus automobilių stovėjimo vietų kiekis (poreikis) – 30</w:t>
            </w:r>
            <w:r w:rsidRPr="00F02297" w:rsidR="001F0DEA">
              <w:rPr>
                <w:rFonts w:ascii="Tahoma" w:hAnsi="Tahoma" w:cs="Tahoma"/>
              </w:rPr>
              <w:t xml:space="preserve"> </w:t>
            </w:r>
            <w:r w:rsidRPr="00F02297" w:rsidR="00304282">
              <w:rPr>
                <w:rFonts w:ascii="Tahoma" w:hAnsi="Tahoma" w:cs="Tahoma"/>
              </w:rPr>
              <w:t>(trisdešimt)</w:t>
            </w:r>
            <w:r w:rsidRPr="00F02297" w:rsidR="00447D05">
              <w:rPr>
                <w:rFonts w:ascii="Tahoma" w:hAnsi="Tahoma" w:cs="Tahoma"/>
              </w:rPr>
              <w:t xml:space="preserve"> vietų</w:t>
            </w:r>
            <w:r w:rsidRPr="00F02297" w:rsidR="00C61E09">
              <w:rPr>
                <w:rFonts w:ascii="Tahoma" w:hAnsi="Tahoma" w:cs="Tahoma"/>
              </w:rPr>
              <w:t>.</w:t>
            </w:r>
          </w:p>
          <w:p w:rsidRPr="00F02297" w:rsidR="0023625A" w:rsidP="00FE2D57" w:rsidRDefault="005C73AB" w14:paraId="506F0CEB" w14:textId="3803DDB9">
            <w:pPr>
              <w:pStyle w:val="ListParagraph"/>
              <w:numPr>
                <w:ilvl w:val="1"/>
                <w:numId w:val="15"/>
              </w:numPr>
              <w:tabs>
                <w:tab w:val="left" w:pos="851"/>
              </w:tabs>
              <w:spacing w:before="60" w:after="60" w:line="276" w:lineRule="auto"/>
              <w:jc w:val="both"/>
              <w:rPr>
                <w:rFonts w:ascii="Tahoma" w:hAnsi="Tahoma" w:cs="Tahoma"/>
                <w:color w:val="000000"/>
              </w:rPr>
            </w:pPr>
            <w:r w:rsidRPr="00F02297">
              <w:rPr>
                <w:rFonts w:ascii="Tahoma" w:hAnsi="Tahoma" w:cs="Tahoma"/>
                <w:color w:val="000000"/>
              </w:rPr>
              <w:t>Automobilių stovėjimo aikštelė negali būti nutolusi nuo Registrų centro (</w:t>
            </w:r>
            <w:proofErr w:type="spellStart"/>
            <w:r w:rsidRPr="00F02297">
              <w:rPr>
                <w:rFonts w:ascii="Tahoma" w:hAnsi="Tahoma" w:cs="Tahoma"/>
                <w:color w:val="000000"/>
              </w:rPr>
              <w:t>Lvivo</w:t>
            </w:r>
            <w:proofErr w:type="spellEnd"/>
            <w:r w:rsidRPr="00F02297">
              <w:rPr>
                <w:rFonts w:ascii="Tahoma" w:hAnsi="Tahoma" w:cs="Tahoma"/>
                <w:color w:val="000000"/>
              </w:rPr>
              <w:t xml:space="preserve"> g. 25-101, Vilnius</w:t>
            </w:r>
            <w:r w:rsidRPr="00F02297" w:rsidR="00FE2D57">
              <w:rPr>
                <w:rFonts w:ascii="Tahoma" w:hAnsi="Tahoma" w:eastAsia="Times New Roman" w:cs="Tahoma"/>
                <w:sz w:val="18"/>
                <w:szCs w:val="18"/>
                <w:lang w:eastAsia="lt-LT"/>
              </w:rPr>
              <w:t xml:space="preserve"> </w:t>
            </w:r>
            <w:r w:rsidRPr="00F02297" w:rsidR="00FE2D57">
              <w:rPr>
                <w:rFonts w:ascii="Tahoma" w:hAnsi="Tahoma" w:cs="Tahoma"/>
                <w:color w:val="000000"/>
              </w:rPr>
              <w:t>I</w:t>
            </w:r>
            <w:r w:rsidR="009C08BA">
              <w:rPr>
                <w:rFonts w:ascii="Tahoma" w:hAnsi="Tahoma" w:cs="Tahoma"/>
                <w:color w:val="000000"/>
              </w:rPr>
              <w:t>I</w:t>
            </w:r>
            <w:r w:rsidRPr="00F02297" w:rsidR="00FE2D57">
              <w:rPr>
                <w:rFonts w:ascii="Tahoma" w:hAnsi="Tahoma" w:cs="Tahoma"/>
                <w:color w:val="000000"/>
              </w:rPr>
              <w:t xml:space="preserve"> pietinio įėjimo į</w:t>
            </w:r>
            <w:r w:rsidR="004E6B27">
              <w:rPr>
                <w:rFonts w:ascii="Tahoma" w:hAnsi="Tahoma" w:cs="Tahoma"/>
                <w:color w:val="000000"/>
              </w:rPr>
              <w:t xml:space="preserve"> administracines </w:t>
            </w:r>
            <w:r w:rsidRPr="00F02297" w:rsidR="00FE2D57">
              <w:rPr>
                <w:rFonts w:ascii="Tahoma" w:hAnsi="Tahoma" w:cs="Tahoma"/>
                <w:color w:val="000000"/>
              </w:rPr>
              <w:t>patalpas</w:t>
            </w:r>
            <w:r w:rsidRPr="00F02297">
              <w:rPr>
                <w:rFonts w:ascii="Tahoma" w:hAnsi="Tahoma" w:cs="Tahoma"/>
                <w:color w:val="000000"/>
              </w:rPr>
              <w:t xml:space="preserve">) daugiau nei </w:t>
            </w:r>
            <w:r w:rsidRPr="00F02297" w:rsidR="00455E7E">
              <w:rPr>
                <w:rFonts w:ascii="Tahoma" w:hAnsi="Tahoma" w:cs="Tahoma"/>
                <w:color w:val="000000"/>
              </w:rPr>
              <w:t>250</w:t>
            </w:r>
            <w:r w:rsidRPr="00F02297">
              <w:rPr>
                <w:rFonts w:ascii="Tahoma" w:hAnsi="Tahoma" w:cs="Tahoma"/>
                <w:color w:val="000000"/>
              </w:rPr>
              <w:t xml:space="preserve"> m</w:t>
            </w:r>
            <w:r w:rsidRPr="00F02297" w:rsidR="00DD760D">
              <w:rPr>
                <w:rFonts w:ascii="Tahoma" w:hAnsi="Tahoma" w:cs="Tahoma"/>
                <w:color w:val="000000"/>
              </w:rPr>
              <w:t>.</w:t>
            </w:r>
            <w:r w:rsidRPr="00F02297" w:rsidR="00455E7E">
              <w:rPr>
                <w:rFonts w:ascii="Tahoma" w:hAnsi="Tahoma" w:cs="Tahoma"/>
                <w:color w:val="000000"/>
              </w:rPr>
              <w:t xml:space="preserve"> spinduliu.</w:t>
            </w:r>
            <w:r w:rsidRPr="00F02297" w:rsidR="00C30AC8">
              <w:rPr>
                <w:rFonts w:ascii="Tahoma" w:hAnsi="Tahoma" w:cs="Tahoma"/>
                <w:color w:val="000000"/>
              </w:rPr>
              <w:t xml:space="preserve"> </w:t>
            </w:r>
            <w:r w:rsidRPr="00F02297" w:rsidR="00117D4F">
              <w:rPr>
                <w:rFonts w:ascii="Tahoma" w:hAnsi="Tahoma" w:cs="Tahoma"/>
                <w:color w:val="000000"/>
              </w:rPr>
              <w:t xml:space="preserve">Techninės specifikacijos </w:t>
            </w:r>
            <w:r w:rsidRPr="00F02297" w:rsidR="00117D4F">
              <w:rPr>
                <w:rFonts w:ascii="Tahoma" w:hAnsi="Tahoma" w:cs="Tahoma"/>
                <w:color w:val="000000" w:themeColor="text1"/>
              </w:rPr>
              <w:t>1 priede pridedama</w:t>
            </w:r>
            <w:r w:rsidRPr="00F02297" w:rsidR="00C30AC8">
              <w:rPr>
                <w:rFonts w:ascii="Tahoma" w:hAnsi="Tahoma" w:cs="Tahoma"/>
                <w:color w:val="000000"/>
              </w:rPr>
              <w:t xml:space="preserve"> </w:t>
            </w:r>
            <w:r w:rsidRPr="00F02297" w:rsidR="00117D4F">
              <w:rPr>
                <w:rFonts w:ascii="Tahoma" w:hAnsi="Tahoma" w:cs="Tahoma"/>
                <w:color w:val="000000"/>
              </w:rPr>
              <w:t>v</w:t>
            </w:r>
            <w:r w:rsidRPr="00F02297" w:rsidR="00C30AC8">
              <w:rPr>
                <w:rFonts w:ascii="Tahoma" w:hAnsi="Tahoma" w:cs="Tahoma"/>
                <w:color w:val="000000"/>
              </w:rPr>
              <w:t>ietovės foto fiksacija 250 m</w:t>
            </w:r>
            <w:r w:rsidRPr="00F02297" w:rsidR="00C61E09">
              <w:rPr>
                <w:rFonts w:ascii="Tahoma" w:hAnsi="Tahoma" w:cs="Tahoma"/>
                <w:color w:val="000000"/>
              </w:rPr>
              <w:t>.</w:t>
            </w:r>
            <w:r w:rsidRPr="00F02297" w:rsidR="00C30AC8">
              <w:rPr>
                <w:rFonts w:ascii="Tahoma" w:hAnsi="Tahoma" w:cs="Tahoma"/>
                <w:color w:val="000000"/>
              </w:rPr>
              <w:t xml:space="preserve"> atstumu</w:t>
            </w:r>
            <w:r w:rsidRPr="00F02297" w:rsidR="00C61E09">
              <w:rPr>
                <w:rFonts w:ascii="Tahoma" w:hAnsi="Tahoma" w:cs="Tahoma"/>
                <w:color w:val="000000"/>
              </w:rPr>
              <w:t>.</w:t>
            </w:r>
            <w:r w:rsidRPr="00F02297" w:rsidR="00117D4F">
              <w:rPr>
                <w:rFonts w:ascii="Tahoma" w:hAnsi="Tahoma" w:cs="Tahoma"/>
                <w:color w:val="000000"/>
              </w:rPr>
              <w:t xml:space="preserve"> </w:t>
            </w:r>
            <w:proofErr w:type="spellStart"/>
            <w:r w:rsidRPr="00F02297" w:rsidR="00117D4F">
              <w:rPr>
                <w:rFonts w:ascii="Tahoma" w:hAnsi="Tahoma" w:cs="Tahoma"/>
                <w:color w:val="000000"/>
              </w:rPr>
              <w:t>Ortofotografinė</w:t>
            </w:r>
            <w:proofErr w:type="spellEnd"/>
            <w:r w:rsidRPr="00F02297" w:rsidR="00117D4F">
              <w:rPr>
                <w:rFonts w:ascii="Tahoma" w:hAnsi="Tahoma" w:cs="Tahoma"/>
                <w:color w:val="000000"/>
              </w:rPr>
              <w:t xml:space="preserve"> nuotrauka paimta iš </w:t>
            </w:r>
            <w:hyperlink w:history="1" r:id="rId8">
              <w:r w:rsidRPr="00F02297" w:rsidR="00947778">
                <w:rPr>
                  <w:rStyle w:val="Hyperlink"/>
                  <w:rFonts w:ascii="Tahoma" w:hAnsi="Tahoma" w:cs="Tahoma"/>
                </w:rPr>
                <w:t>https://www.geoportal.lt/map/zis/</w:t>
              </w:r>
            </w:hyperlink>
            <w:r w:rsidRPr="00F02297" w:rsidR="00947778">
              <w:rPr>
                <w:rFonts w:ascii="Tahoma" w:hAnsi="Tahoma" w:cs="Tahoma"/>
                <w:color w:val="000000"/>
              </w:rPr>
              <w:t xml:space="preserve"> .</w:t>
            </w:r>
          </w:p>
          <w:p w:rsidRPr="00F02297" w:rsidR="006E40B7" w:rsidP="419DB2A9" w:rsidRDefault="006E40B7" w14:paraId="19BACED8" w14:textId="36B359F1">
            <w:pPr>
              <w:pStyle w:val="ListParagraph"/>
              <w:numPr>
                <w:ilvl w:val="1"/>
                <w:numId w:val="16"/>
              </w:numPr>
              <w:tabs>
                <w:tab w:val="left" w:pos="851"/>
              </w:tabs>
              <w:spacing w:before="60" w:after="60" w:line="276" w:lineRule="auto"/>
              <w:jc w:val="both"/>
              <w:rPr>
                <w:b w:val="0"/>
                <w:bCs w:val="0"/>
                <w:i w:val="0"/>
                <w:iCs w:val="0"/>
                <w:caps w:val="0"/>
                <w:smallCaps w:val="0"/>
                <w:noProof w:val="0"/>
                <w:sz w:val="22"/>
                <w:szCs w:val="22"/>
                <w:lang w:val="lt-LT"/>
              </w:rPr>
            </w:pPr>
            <w:r w:rsidRPr="419DB2A9" w:rsidR="006E40B7">
              <w:rPr>
                <w:rFonts w:ascii="Tahoma" w:hAnsi="Tahoma" w:cs="Tahoma"/>
                <w:sz w:val="22"/>
                <w:szCs w:val="22"/>
              </w:rPr>
              <w:t>Automobilių stovėjimo vietos privalo būti rezervuotos</w:t>
            </w:r>
            <w:r w:rsidRPr="419DB2A9" w:rsidR="00AF7B92">
              <w:rPr>
                <w:rFonts w:ascii="Tahoma" w:hAnsi="Tahoma" w:cs="Tahoma"/>
                <w:sz w:val="22"/>
                <w:szCs w:val="22"/>
              </w:rPr>
              <w:t xml:space="preserve"> (fiksuotos)</w:t>
            </w:r>
            <w:r w:rsidRPr="419DB2A9" w:rsidR="00021829">
              <w:rPr>
                <w:rFonts w:ascii="Tahoma" w:hAnsi="Tahoma" w:cs="Tahoma"/>
                <w:sz w:val="22"/>
                <w:szCs w:val="22"/>
              </w:rPr>
              <w:t>. Rezervuotos automobilių parkavimo vietos turi būti pažymėtos schemoje, kur</w:t>
            </w:r>
            <w:r w:rsidRPr="419DB2A9" w:rsidR="2D34CDD3">
              <w:rPr>
                <w:rFonts w:ascii="Tahoma" w:hAnsi="Tahoma" w:cs="Tahoma"/>
                <w:sz w:val="22"/>
                <w:szCs w:val="22"/>
              </w:rPr>
              <w:t xml:space="preserve">ią </w:t>
            </w:r>
            <w:r w:rsidRPr="419DB2A9" w:rsidR="49DAA5A9">
              <w:rPr>
                <w:rFonts w:ascii="Tahoma" w:hAnsi="Tahoma" w:cs="Tahoma"/>
                <w:sz w:val="22"/>
                <w:szCs w:val="22"/>
              </w:rPr>
              <w:t>T</w:t>
            </w:r>
            <w:r w:rsidRPr="419DB2A9" w:rsidR="2D34CDD3">
              <w:rPr>
                <w:rFonts w:ascii="Tahoma" w:hAnsi="Tahoma" w:cs="Tahoma"/>
                <w:sz w:val="22"/>
                <w:szCs w:val="22"/>
              </w:rPr>
              <w:t>iekėjas privalo</w:t>
            </w:r>
            <w:r w:rsidRPr="419DB2A9" w:rsidR="00021829">
              <w:rPr>
                <w:rFonts w:ascii="Tahoma" w:hAnsi="Tahoma" w:cs="Tahoma"/>
                <w:sz w:val="22"/>
                <w:szCs w:val="22"/>
              </w:rPr>
              <w:t xml:space="preserve"> </w:t>
            </w:r>
            <w:r w:rsidRPr="419DB2A9" w:rsidR="51713BBE">
              <w:rPr>
                <w:rFonts w:ascii="Tahoma" w:hAnsi="Tahoma" w:cs="Tahoma"/>
                <w:sz w:val="22"/>
                <w:szCs w:val="22"/>
              </w:rPr>
              <w:t>pateikti</w:t>
            </w:r>
            <w:r w:rsidRPr="419DB2A9" w:rsidR="00751319">
              <w:rPr>
                <w:rFonts w:ascii="Tahoma" w:hAnsi="Tahoma" w:cs="Tahoma"/>
                <w:sz w:val="22"/>
                <w:szCs w:val="22"/>
              </w:rPr>
              <w:t xml:space="preserve"> </w:t>
            </w:r>
            <w:r w:rsidRPr="419DB2A9" w:rsidR="00947778">
              <w:rPr>
                <w:rFonts w:ascii="Tahoma" w:hAnsi="Tahoma" w:cs="Tahoma"/>
                <w:sz w:val="22"/>
                <w:szCs w:val="22"/>
              </w:rPr>
              <w:t>U</w:t>
            </w:r>
            <w:r w:rsidRPr="419DB2A9" w:rsidR="00751319">
              <w:rPr>
                <w:rFonts w:ascii="Tahoma" w:hAnsi="Tahoma" w:cs="Tahoma"/>
                <w:sz w:val="22"/>
                <w:szCs w:val="22"/>
              </w:rPr>
              <w:t>žsakovui per</w:t>
            </w:r>
            <w:r w:rsidRPr="419DB2A9" w:rsidR="24F54D3A">
              <w:rPr>
                <w:b w:val="0"/>
                <w:bCs w:val="0"/>
                <w:i w:val="0"/>
                <w:iCs w:val="0"/>
                <w:caps w:val="0"/>
                <w:smallCaps w:val="0"/>
                <w:noProof w:val="0"/>
                <w:sz w:val="22"/>
                <w:szCs w:val="22"/>
                <w:lang w:val="lt-LT"/>
              </w:rPr>
              <w:t xml:space="preserve"> 1 darbo dieną po </w:t>
            </w:r>
            <w:r w:rsidRPr="419DB2A9" w:rsidR="65D5ECA9">
              <w:rPr>
                <w:b w:val="0"/>
                <w:bCs w:val="0"/>
                <w:i w:val="0"/>
                <w:iCs w:val="0"/>
                <w:caps w:val="0"/>
                <w:smallCaps w:val="0"/>
                <w:noProof w:val="0"/>
                <w:sz w:val="22"/>
                <w:szCs w:val="22"/>
                <w:lang w:val="lt-LT"/>
              </w:rPr>
              <w:t xml:space="preserve"> paslaugų teikimo s</w:t>
            </w:r>
            <w:r w:rsidRPr="419DB2A9" w:rsidR="24F54D3A">
              <w:rPr>
                <w:b w:val="0"/>
                <w:bCs w:val="0"/>
                <w:i w:val="0"/>
                <w:iCs w:val="0"/>
                <w:caps w:val="0"/>
                <w:smallCaps w:val="0"/>
                <w:noProof w:val="0"/>
                <w:sz w:val="22"/>
                <w:szCs w:val="22"/>
                <w:lang w:val="lt-LT"/>
              </w:rPr>
              <w:t>utarties pasirašymo dienos</w:t>
            </w:r>
            <w:r w:rsidRPr="419DB2A9" w:rsidR="4C058B42">
              <w:rPr>
                <w:b w:val="0"/>
                <w:bCs w:val="0"/>
                <w:i w:val="0"/>
                <w:iCs w:val="0"/>
                <w:caps w:val="0"/>
                <w:smallCaps w:val="0"/>
                <w:noProof w:val="0"/>
                <w:sz w:val="22"/>
                <w:szCs w:val="22"/>
                <w:lang w:val="lt-LT"/>
              </w:rPr>
              <w:t>.</w:t>
            </w:r>
          </w:p>
          <w:p w:rsidRPr="00F02297" w:rsidR="0023625A" w:rsidP="005B1D83" w:rsidRDefault="0023625A" w14:paraId="2D0740B3" w14:textId="7243CF6E">
            <w:pPr>
              <w:pStyle w:val="ListParagraph"/>
              <w:numPr>
                <w:ilvl w:val="1"/>
                <w:numId w:val="16"/>
              </w:numPr>
              <w:tabs>
                <w:tab w:val="left" w:pos="851"/>
              </w:tabs>
              <w:spacing w:before="60" w:after="60" w:line="276" w:lineRule="auto"/>
              <w:jc w:val="both"/>
              <w:rPr>
                <w:rFonts w:ascii="Tahoma" w:hAnsi="Tahoma" w:cs="Tahoma"/>
              </w:rPr>
            </w:pPr>
            <w:r w:rsidRPr="00F02297">
              <w:rPr>
                <w:rFonts w:ascii="Tahoma" w:hAnsi="Tahoma" w:cs="Tahoma"/>
              </w:rPr>
              <w:t xml:space="preserve">Automobilių stovėjimo vietos turi būti užtikrinamos visą parą </w:t>
            </w:r>
            <w:r w:rsidRPr="00F02297" w:rsidR="00EF2B3A">
              <w:rPr>
                <w:rFonts w:ascii="Tahoma" w:hAnsi="Tahoma" w:cs="Tahoma"/>
                <w:color w:val="000000"/>
              </w:rPr>
              <w:t xml:space="preserve">– </w:t>
            </w:r>
            <w:r w:rsidRPr="00F02297">
              <w:rPr>
                <w:rFonts w:ascii="Tahoma" w:hAnsi="Tahoma" w:cs="Tahoma"/>
              </w:rPr>
              <w:t xml:space="preserve"> 24 val., ištisus metus</w:t>
            </w:r>
            <w:r w:rsidRPr="00F02297" w:rsidR="00BB2073">
              <w:rPr>
                <w:rFonts w:ascii="Tahoma" w:hAnsi="Tahoma" w:cs="Tahoma"/>
              </w:rPr>
              <w:t xml:space="preserve"> (sutarties galiojimo metu)</w:t>
            </w:r>
            <w:r w:rsidRPr="00F02297">
              <w:rPr>
                <w:rFonts w:ascii="Tahoma" w:hAnsi="Tahoma" w:cs="Tahoma"/>
              </w:rPr>
              <w:t>, įskaitant poilsio ir švenčių dienas</w:t>
            </w:r>
            <w:r w:rsidRPr="00F02297" w:rsidR="00C61E09">
              <w:rPr>
                <w:rFonts w:ascii="Tahoma" w:hAnsi="Tahoma" w:cs="Tahoma"/>
              </w:rPr>
              <w:t>.</w:t>
            </w:r>
          </w:p>
          <w:p w:rsidRPr="00F02297" w:rsidR="006E40B7" w:rsidP="005B1D83" w:rsidRDefault="006E40B7" w14:paraId="75A77FB7" w14:textId="006895F8">
            <w:pPr>
              <w:pStyle w:val="ListParagraph"/>
              <w:numPr>
                <w:ilvl w:val="1"/>
                <w:numId w:val="16"/>
              </w:numPr>
              <w:tabs>
                <w:tab w:val="left" w:pos="851"/>
              </w:tabs>
              <w:spacing w:before="60" w:after="60" w:line="276" w:lineRule="auto"/>
              <w:jc w:val="both"/>
              <w:rPr>
                <w:rFonts w:ascii="Tahoma" w:hAnsi="Tahoma" w:cs="Tahoma"/>
              </w:rPr>
            </w:pPr>
            <w:r w:rsidRPr="00F02297">
              <w:rPr>
                <w:rFonts w:ascii="Tahoma" w:hAnsi="Tahoma" w:cs="Tahoma"/>
              </w:rPr>
              <w:t>T</w:t>
            </w:r>
            <w:r w:rsidRPr="00F02297" w:rsidR="00FB51AC">
              <w:rPr>
                <w:rFonts w:ascii="Tahoma" w:hAnsi="Tahoma" w:cs="Tahoma"/>
              </w:rPr>
              <w:t>ie</w:t>
            </w:r>
            <w:r w:rsidRPr="00F02297">
              <w:rPr>
                <w:rFonts w:ascii="Tahoma" w:hAnsi="Tahoma" w:cs="Tahoma"/>
              </w:rPr>
              <w:t xml:space="preserve">kėjas gali siūlyti automobilių stovėjimo vietas </w:t>
            </w:r>
            <w:r w:rsidRPr="00F02297" w:rsidR="00D47E03">
              <w:rPr>
                <w:rFonts w:ascii="Tahoma" w:hAnsi="Tahoma" w:cs="Tahoma"/>
              </w:rPr>
              <w:t xml:space="preserve">esančias </w:t>
            </w:r>
            <w:r w:rsidRPr="00F02297" w:rsidR="00447D05">
              <w:rPr>
                <w:rFonts w:ascii="Tahoma" w:hAnsi="Tahoma" w:cs="Tahoma"/>
              </w:rPr>
              <w:t xml:space="preserve">ir skirtingose aikštelėse. </w:t>
            </w:r>
          </w:p>
          <w:p w:rsidRPr="00F02297" w:rsidR="004E3285" w:rsidP="005B1D83" w:rsidRDefault="00021829" w14:paraId="487BB878" w14:textId="2C744BD6">
            <w:pPr>
              <w:pStyle w:val="ListParagraph"/>
              <w:numPr>
                <w:ilvl w:val="1"/>
                <w:numId w:val="16"/>
              </w:numPr>
              <w:tabs>
                <w:tab w:val="left" w:pos="851"/>
              </w:tabs>
              <w:spacing w:before="60" w:after="60" w:line="276" w:lineRule="auto"/>
              <w:jc w:val="both"/>
              <w:rPr>
                <w:rFonts w:ascii="Tahoma" w:hAnsi="Tahoma" w:cs="Tahoma"/>
              </w:rPr>
            </w:pPr>
            <w:r w:rsidRPr="00F02297">
              <w:rPr>
                <w:rFonts w:ascii="Tahoma" w:hAnsi="Tahoma" w:cs="Tahoma"/>
              </w:rPr>
              <w:t>Automobilių stovėjimo aikštelė gali būti</w:t>
            </w:r>
            <w:r w:rsidRPr="00F02297" w:rsidR="00AF7B92">
              <w:rPr>
                <w:rFonts w:ascii="Tahoma" w:hAnsi="Tahoma" w:cs="Tahoma"/>
              </w:rPr>
              <w:t xml:space="preserve"> šių tipų</w:t>
            </w:r>
            <w:r w:rsidRPr="00F02297" w:rsidR="009B1D26">
              <w:rPr>
                <w:rFonts w:ascii="Tahoma" w:hAnsi="Tahoma" w:cs="Tahoma"/>
              </w:rPr>
              <w:t>:</w:t>
            </w:r>
            <w:r w:rsidRPr="00F02297" w:rsidR="004E3285">
              <w:rPr>
                <w:rFonts w:ascii="Tahoma" w:hAnsi="Tahoma" w:cs="Tahoma"/>
              </w:rPr>
              <w:t xml:space="preserve"> </w:t>
            </w:r>
            <w:r w:rsidRPr="00F02297" w:rsidR="00AF7B92">
              <w:rPr>
                <w:rFonts w:ascii="Tahoma" w:hAnsi="Tahoma" w:cs="Tahoma"/>
              </w:rPr>
              <w:t>požeminė</w:t>
            </w:r>
            <w:r w:rsidRPr="00F02297" w:rsidR="005A709E">
              <w:rPr>
                <w:rFonts w:ascii="Tahoma" w:hAnsi="Tahoma" w:cs="Tahoma"/>
              </w:rPr>
              <w:t xml:space="preserve">, </w:t>
            </w:r>
            <w:r w:rsidRPr="00F02297" w:rsidR="00AF7B92">
              <w:rPr>
                <w:rFonts w:ascii="Tahoma" w:hAnsi="Tahoma" w:cs="Tahoma"/>
              </w:rPr>
              <w:t>antžeminė</w:t>
            </w:r>
            <w:r w:rsidRPr="00F02297" w:rsidR="004508DF">
              <w:rPr>
                <w:rFonts w:ascii="Tahoma" w:hAnsi="Tahoma" w:cs="Tahoma"/>
              </w:rPr>
              <w:t xml:space="preserve"> (esanti ant pastatų stogo dalies)</w:t>
            </w:r>
            <w:r w:rsidRPr="00F02297" w:rsidR="005A709E">
              <w:rPr>
                <w:rFonts w:ascii="Tahoma" w:hAnsi="Tahoma" w:cs="Tahoma"/>
              </w:rPr>
              <w:t xml:space="preserve">, </w:t>
            </w:r>
            <w:r w:rsidRPr="00F02297" w:rsidR="00E7738F">
              <w:rPr>
                <w:rFonts w:ascii="Tahoma" w:hAnsi="Tahoma" w:cs="Tahoma"/>
              </w:rPr>
              <w:t>atvira lauko</w:t>
            </w:r>
            <w:r w:rsidRPr="00F02297" w:rsidR="00C61E09">
              <w:rPr>
                <w:rFonts w:ascii="Tahoma" w:hAnsi="Tahoma" w:cs="Tahoma"/>
              </w:rPr>
              <w:t>.</w:t>
            </w:r>
          </w:p>
          <w:p w:rsidRPr="00F02297" w:rsidR="00021829" w:rsidP="005B1D83" w:rsidRDefault="00692440" w14:paraId="0DD5ED7D" w14:textId="22847242">
            <w:pPr>
              <w:pStyle w:val="ListParagraph"/>
              <w:numPr>
                <w:ilvl w:val="1"/>
                <w:numId w:val="16"/>
              </w:numPr>
              <w:tabs>
                <w:tab w:val="left" w:pos="851"/>
              </w:tabs>
              <w:spacing w:before="60" w:after="60" w:line="276" w:lineRule="auto"/>
              <w:jc w:val="both"/>
              <w:rPr>
                <w:rFonts w:ascii="Tahoma" w:hAnsi="Tahoma" w:cs="Tahoma"/>
              </w:rPr>
            </w:pPr>
            <w:r w:rsidRPr="00F02297">
              <w:rPr>
                <w:rFonts w:ascii="Tahoma" w:hAnsi="Tahoma" w:cs="Tahoma"/>
              </w:rPr>
              <w:t xml:space="preserve">Aikštelė turi būti padengta "kieta" danga, pvz. asfaltuota, padengta trinkelėmis ir pan. </w:t>
            </w:r>
          </w:p>
          <w:p w:rsidRPr="00F02297" w:rsidR="00D86001" w:rsidP="005B1D83" w:rsidRDefault="00FB51AC" w14:paraId="23D25EAF" w14:textId="47A50C36">
            <w:pPr>
              <w:pStyle w:val="ListParagraph"/>
              <w:numPr>
                <w:ilvl w:val="1"/>
                <w:numId w:val="16"/>
              </w:numPr>
              <w:tabs>
                <w:tab w:val="left" w:pos="851"/>
              </w:tabs>
              <w:spacing w:before="60" w:after="60" w:line="276" w:lineRule="auto"/>
              <w:jc w:val="both"/>
              <w:rPr>
                <w:rFonts w:ascii="Tahoma" w:hAnsi="Tahoma" w:cs="Tahoma"/>
              </w:rPr>
            </w:pPr>
            <w:r w:rsidRPr="00F02297">
              <w:rPr>
                <w:rFonts w:ascii="Tahoma" w:hAnsi="Tahoma" w:cs="Tahoma"/>
                <w:color w:val="000000"/>
              </w:rPr>
              <w:t>Automobilių stovėjimo vietos turi būti švarios (valomas sniegas, šiukšlės, medžių lapai, pagal poreikį slidumui mažinti barstyti dangos paviršius atitinkamomis priemonėmis ir pan.). Turi būti saugus įvažiavimas/išvažiavimas į aikštelę rudens/žiemos metu. Priežiūra neturi trukdyti Užsakovo automobilių stovėjimui. Visi su aikštelės priežiūra ir eksploatavimu susiję mokesčiai turi būti įtraukti į pasiūlymo kainą</w:t>
            </w:r>
            <w:r w:rsidRPr="00F02297" w:rsidR="00D86001">
              <w:rPr>
                <w:rFonts w:ascii="Tahoma" w:hAnsi="Tahoma" w:cs="Tahoma"/>
              </w:rPr>
              <w:t>.</w:t>
            </w:r>
          </w:p>
          <w:p w:rsidRPr="00F02297" w:rsidR="00F04C58" w:rsidP="00EF2B3A" w:rsidRDefault="009D56BA" w14:paraId="574C4413" w14:textId="2CF4E244">
            <w:pPr>
              <w:pStyle w:val="ListParagraph"/>
              <w:numPr>
                <w:ilvl w:val="1"/>
                <w:numId w:val="16"/>
              </w:numPr>
              <w:autoSpaceDE w:val="0"/>
              <w:autoSpaceDN w:val="0"/>
              <w:adjustRightInd w:val="0"/>
              <w:spacing w:after="11" w:line="276" w:lineRule="auto"/>
              <w:jc w:val="both"/>
              <w:rPr>
                <w:rFonts w:ascii="Tahoma" w:hAnsi="Tahoma" w:cs="Tahoma"/>
              </w:rPr>
            </w:pPr>
            <w:r w:rsidRPr="00F02297">
              <w:rPr>
                <w:rFonts w:ascii="Tahoma" w:hAnsi="Tahoma" w:cs="Tahoma"/>
                <w:color w:val="000000"/>
              </w:rPr>
              <w:t xml:space="preserve">Aikštelėje turi būti įrengti mobiliuoju telefonu, kortelėmis ar kitomis priemonėmis valdomi pakeliami vartai arba </w:t>
            </w:r>
            <w:r w:rsidRPr="00F02297" w:rsidR="006B189B">
              <w:rPr>
                <w:rFonts w:ascii="Tahoma" w:hAnsi="Tahoma" w:cs="Tahoma"/>
                <w:color w:val="000000"/>
              </w:rPr>
              <w:t>automatini</w:t>
            </w:r>
            <w:r w:rsidRPr="00F02297" w:rsidR="00AB1050">
              <w:rPr>
                <w:rFonts w:ascii="Tahoma" w:hAnsi="Tahoma" w:cs="Tahoma"/>
                <w:color w:val="000000"/>
              </w:rPr>
              <w:t>s</w:t>
            </w:r>
            <w:r w:rsidRPr="00F02297">
              <w:rPr>
                <w:rFonts w:ascii="Tahoma" w:hAnsi="Tahoma" w:cs="Tahoma"/>
                <w:color w:val="000000"/>
              </w:rPr>
              <w:t xml:space="preserve"> kelio užtvaras.</w:t>
            </w:r>
          </w:p>
          <w:p w:rsidRPr="00F02297" w:rsidR="00EF1417" w:rsidP="005E0548" w:rsidRDefault="0079020A" w14:paraId="073389E6" w14:textId="16734945">
            <w:pPr>
              <w:pStyle w:val="ListParagraph"/>
              <w:numPr>
                <w:ilvl w:val="1"/>
                <w:numId w:val="16"/>
              </w:numPr>
              <w:tabs>
                <w:tab w:val="left" w:pos="601"/>
              </w:tabs>
              <w:spacing w:before="60" w:after="60" w:line="276" w:lineRule="auto"/>
              <w:jc w:val="both"/>
              <w:rPr>
                <w:rFonts w:ascii="Tahoma" w:hAnsi="Tahoma" w:cs="Tahoma"/>
              </w:rPr>
            </w:pPr>
            <w:r w:rsidRPr="00F02297">
              <w:rPr>
                <w:rFonts w:ascii="Tahoma" w:hAnsi="Tahoma" w:cs="Tahoma"/>
                <w:color w:val="000000"/>
              </w:rPr>
              <w:t>T</w:t>
            </w:r>
            <w:r w:rsidRPr="00F02297" w:rsidR="00AB1050">
              <w:rPr>
                <w:rFonts w:ascii="Tahoma" w:hAnsi="Tahoma" w:cs="Tahoma"/>
                <w:color w:val="000000"/>
              </w:rPr>
              <w:t>iekėjas</w:t>
            </w:r>
            <w:r w:rsidRPr="00F02297">
              <w:rPr>
                <w:rFonts w:ascii="Tahoma" w:hAnsi="Tahoma" w:cs="Tahoma"/>
                <w:color w:val="000000"/>
              </w:rPr>
              <w:t xml:space="preserve"> </w:t>
            </w:r>
            <w:r w:rsidRPr="00F02297" w:rsidR="00F04C58">
              <w:rPr>
                <w:rFonts w:ascii="Tahoma" w:hAnsi="Tahoma" w:cs="Tahoma"/>
                <w:color w:val="000000"/>
              </w:rPr>
              <w:t xml:space="preserve">įsipareigoja suteikti </w:t>
            </w:r>
            <w:r w:rsidRPr="00F02297" w:rsidR="005E698D">
              <w:rPr>
                <w:rFonts w:ascii="Tahoma" w:hAnsi="Tahoma" w:cs="Tahoma"/>
                <w:color w:val="000000"/>
              </w:rPr>
              <w:t xml:space="preserve">Užsakovui </w:t>
            </w:r>
            <w:r w:rsidRPr="00F02297" w:rsidR="00F04C58">
              <w:rPr>
                <w:rFonts w:ascii="Tahoma" w:hAnsi="Tahoma" w:cs="Tahoma"/>
                <w:color w:val="000000"/>
              </w:rPr>
              <w:t xml:space="preserve">prisijungimus (prieigą) </w:t>
            </w:r>
            <w:r w:rsidRPr="00F02297" w:rsidR="00F04C58">
              <w:rPr>
                <w:rFonts w:ascii="Tahoma" w:hAnsi="Tahoma" w:cs="Tahoma"/>
              </w:rPr>
              <w:t>prie automobilių parkavimo administravimo sistemos</w:t>
            </w:r>
            <w:r w:rsidRPr="00F02297" w:rsidR="005E698D">
              <w:rPr>
                <w:rFonts w:ascii="Tahoma" w:hAnsi="Tahoma" w:cs="Tahoma"/>
              </w:rPr>
              <w:t xml:space="preserve">. Sistemoje atlikus automobilių valstybinių </w:t>
            </w:r>
            <w:r w:rsidRPr="00F02297" w:rsidR="005E698D">
              <w:rPr>
                <w:rFonts w:ascii="Tahoma" w:hAnsi="Tahoma" w:cs="Tahoma"/>
              </w:rPr>
              <w:lastRenderedPageBreak/>
              <w:t xml:space="preserve">numerių patikslinimus, Užsakovo atstovai į automobilių stovėjimo aikštelę turi patekti ne vėliau kaip per </w:t>
            </w:r>
            <w:r w:rsidRPr="00F02297" w:rsidR="00981149">
              <w:rPr>
                <w:rFonts w:ascii="Tahoma" w:hAnsi="Tahoma" w:cs="Tahoma"/>
              </w:rPr>
              <w:t xml:space="preserve">30 </w:t>
            </w:r>
            <w:r w:rsidRPr="00F02297" w:rsidR="005E698D">
              <w:rPr>
                <w:rFonts w:ascii="Tahoma" w:hAnsi="Tahoma" w:cs="Tahoma"/>
              </w:rPr>
              <w:t>min</w:t>
            </w:r>
            <w:r w:rsidRPr="00F02297" w:rsidR="00DA737C">
              <w:rPr>
                <w:rFonts w:ascii="Tahoma" w:hAnsi="Tahoma" w:cs="Tahoma"/>
              </w:rPr>
              <w:t>učių.</w:t>
            </w:r>
          </w:p>
        </w:tc>
      </w:tr>
      <w:tr w:rsidRPr="00F02297" w:rsidR="002F119A" w:rsidTr="419DB2A9" w14:paraId="699F589A" w14:textId="77777777">
        <w:tc>
          <w:tcPr>
            <w:tcW w:w="704" w:type="dxa"/>
            <w:tcMar/>
          </w:tcPr>
          <w:p w:rsidRPr="00F02297" w:rsidR="002F119A" w:rsidP="002F119A" w:rsidRDefault="006F3E1B" w14:paraId="4AE30742" w14:textId="04303051">
            <w:pPr>
              <w:rPr>
                <w:rFonts w:cs="Tahoma"/>
                <w:b/>
                <w:color w:val="000000"/>
              </w:rPr>
            </w:pPr>
            <w:r w:rsidRPr="00F02297">
              <w:rPr>
                <w:rFonts w:cs="Tahoma"/>
                <w:b/>
                <w:color w:val="000000"/>
              </w:rPr>
              <w:lastRenderedPageBreak/>
              <w:t>7</w:t>
            </w:r>
            <w:r w:rsidRPr="00F02297" w:rsidR="002F119A">
              <w:rPr>
                <w:rFonts w:cs="Tahoma"/>
                <w:b/>
                <w:color w:val="000000"/>
              </w:rPr>
              <w:t>.</w:t>
            </w:r>
          </w:p>
        </w:tc>
        <w:tc>
          <w:tcPr>
            <w:tcW w:w="3631" w:type="dxa"/>
            <w:tcMar/>
          </w:tcPr>
          <w:p w:rsidRPr="00F02297" w:rsidR="002F119A" w:rsidP="00EF1417" w:rsidRDefault="00523F42" w14:paraId="6E101498" w14:textId="300108D5">
            <w:pPr>
              <w:rPr>
                <w:rFonts w:cs="Tahoma"/>
                <w:b/>
                <w:color w:val="000000"/>
              </w:rPr>
            </w:pPr>
            <w:r w:rsidRPr="00F02297">
              <w:rPr>
                <w:rFonts w:cs="Tahoma"/>
                <w:b/>
                <w:color w:val="000000"/>
              </w:rPr>
              <w:t>Paslaugų teikimo</w:t>
            </w:r>
            <w:r w:rsidRPr="00F02297" w:rsidR="00EF1417">
              <w:rPr>
                <w:rFonts w:cs="Tahoma"/>
                <w:b/>
                <w:color w:val="000000"/>
              </w:rPr>
              <w:t xml:space="preserve"> </w:t>
            </w:r>
            <w:r w:rsidRPr="00F02297" w:rsidR="002F119A">
              <w:rPr>
                <w:rFonts w:cs="Tahoma"/>
                <w:b/>
                <w:color w:val="000000"/>
              </w:rPr>
              <w:t>vieta</w:t>
            </w:r>
          </w:p>
        </w:tc>
        <w:tc>
          <w:tcPr>
            <w:tcW w:w="5299" w:type="dxa"/>
            <w:gridSpan w:val="2"/>
            <w:tcMar/>
          </w:tcPr>
          <w:p w:rsidRPr="00F02297" w:rsidR="002F119A" w:rsidP="005E0548" w:rsidRDefault="00FB51AC" w14:paraId="05820FA8" w14:textId="79E96C12">
            <w:pPr>
              <w:rPr>
                <w:rFonts w:cs="Tahoma"/>
              </w:rPr>
            </w:pPr>
            <w:r w:rsidRPr="00F02297">
              <w:rPr>
                <w:rFonts w:cs="Tahoma"/>
              </w:rPr>
              <w:t>Vilniaus mieste, laimėjusio Tiekėjo nurodytoje aikštelėje.</w:t>
            </w:r>
          </w:p>
        </w:tc>
      </w:tr>
      <w:tr w:rsidRPr="00F02297" w:rsidR="00B64368" w:rsidTr="419DB2A9" w14:paraId="58149593" w14:textId="77777777">
        <w:tc>
          <w:tcPr>
            <w:tcW w:w="704" w:type="dxa"/>
            <w:tcMar/>
          </w:tcPr>
          <w:p w:rsidRPr="00F02297" w:rsidR="00B64368" w:rsidP="002F119A" w:rsidRDefault="006F3E1B" w14:paraId="34DEF414" w14:textId="4FC40FCF">
            <w:pPr>
              <w:rPr>
                <w:rFonts w:cs="Tahoma"/>
                <w:b/>
                <w:color w:val="000000"/>
              </w:rPr>
            </w:pPr>
            <w:r w:rsidRPr="00F02297">
              <w:rPr>
                <w:rFonts w:cs="Tahoma"/>
                <w:b/>
                <w:color w:val="000000"/>
              </w:rPr>
              <w:t>8</w:t>
            </w:r>
            <w:r w:rsidRPr="00F02297" w:rsidR="006F1AD3">
              <w:rPr>
                <w:rFonts w:cs="Tahoma"/>
                <w:b/>
                <w:color w:val="000000"/>
              </w:rPr>
              <w:t>.</w:t>
            </w:r>
          </w:p>
        </w:tc>
        <w:tc>
          <w:tcPr>
            <w:tcW w:w="3631" w:type="dxa"/>
            <w:tcMar/>
          </w:tcPr>
          <w:p w:rsidRPr="00F02297" w:rsidR="00B64368" w:rsidP="008150B9" w:rsidRDefault="00523F42" w14:paraId="1C48DA72" w14:textId="524AA23C">
            <w:pPr>
              <w:rPr>
                <w:rFonts w:cs="Tahoma"/>
                <w:b/>
                <w:color w:val="000000"/>
              </w:rPr>
            </w:pPr>
            <w:r w:rsidRPr="00F02297">
              <w:rPr>
                <w:rFonts w:cs="Tahoma"/>
                <w:b/>
                <w:color w:val="000000"/>
              </w:rPr>
              <w:t>Paslaugų teikimo</w:t>
            </w:r>
            <w:r w:rsidRPr="00F02297" w:rsidR="00CB53F8">
              <w:rPr>
                <w:rFonts w:cs="Tahoma"/>
                <w:b/>
                <w:color w:val="000000"/>
              </w:rPr>
              <w:t xml:space="preserve"> </w:t>
            </w:r>
            <w:r w:rsidRPr="00F02297" w:rsidR="006F3E1B">
              <w:rPr>
                <w:rFonts w:cs="Tahoma"/>
                <w:b/>
                <w:color w:val="000000"/>
              </w:rPr>
              <w:t>terminas</w:t>
            </w:r>
          </w:p>
        </w:tc>
        <w:tc>
          <w:tcPr>
            <w:tcW w:w="5299" w:type="dxa"/>
            <w:gridSpan w:val="2"/>
            <w:tcMar/>
          </w:tcPr>
          <w:sdt>
            <w:sdtPr>
              <w:rPr>
                <w:rFonts w:cs="Tahoma"/>
              </w:rPr>
              <w:id w:val="313080123"/>
              <w:placeholder>
                <w:docPart w:val="77C15AA19289406EA13A8A3BCBFA340B"/>
              </w:placeholder>
              <w:comboBox>
                <w:listItem w:value="Choose an item."/>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EndPr>
              <w:rPr>
                <w:rFonts w:cs="Tahoma"/>
              </w:rPr>
            </w:sdtEndPr>
            <w:sdtContent>
              <w:p w:rsidRPr="00F02297" w:rsidR="006F3E1B" w:rsidP="00CB53F8" w:rsidRDefault="00AB1050" w14:paraId="21A407D8" w14:textId="73047370">
                <w:pPr>
                  <w:tabs>
                    <w:tab w:val="left" w:pos="567"/>
                  </w:tabs>
                  <w:spacing w:before="60" w:after="60"/>
                  <w:contextualSpacing/>
                  <w:jc w:val="both"/>
                  <w:rPr>
                    <w:rFonts w:eastAsia="Calibri" w:cs="Tahoma"/>
                    <w:bCs/>
                    <w:i/>
                  </w:rPr>
                </w:pPr>
                <w:r w:rsidRPr="00F02297">
                  <w:rPr>
                    <w:rFonts w:cs="Tahoma"/>
                  </w:rPr>
                  <w:t>Paslaugos turi būti teikiamos ne trumpiau, kaip 12 mėn. nuo sutarties įsigaliojimo dienos.</w:t>
                </w:r>
              </w:p>
            </w:sdtContent>
          </w:sdt>
          <w:p w:rsidRPr="00F02297" w:rsidR="00B64368" w:rsidP="00523F42" w:rsidRDefault="00B64368" w14:paraId="0AF79B7C" w14:textId="77777777">
            <w:pPr>
              <w:tabs>
                <w:tab w:val="left" w:pos="567"/>
              </w:tabs>
              <w:spacing w:before="60" w:after="60"/>
              <w:jc w:val="both"/>
              <w:rPr>
                <w:rFonts w:cs="Tahoma"/>
              </w:rPr>
            </w:pPr>
          </w:p>
        </w:tc>
      </w:tr>
      <w:tr w:rsidRPr="00F02297" w:rsidR="00B64368" w:rsidTr="419DB2A9" w14:paraId="63DE3977" w14:textId="77777777">
        <w:tc>
          <w:tcPr>
            <w:tcW w:w="704" w:type="dxa"/>
            <w:tcMar/>
          </w:tcPr>
          <w:p w:rsidRPr="00F02297" w:rsidR="00B64368" w:rsidP="002F119A" w:rsidRDefault="00F02297" w14:paraId="73F18A49" w14:textId="43F42366">
            <w:pPr>
              <w:rPr>
                <w:rFonts w:cs="Tahoma"/>
                <w:b/>
              </w:rPr>
            </w:pPr>
            <w:r>
              <w:rPr>
                <w:rFonts w:cs="Tahoma"/>
                <w:b/>
              </w:rPr>
              <w:t>9</w:t>
            </w:r>
            <w:r w:rsidRPr="00F02297" w:rsidR="00FE3836">
              <w:rPr>
                <w:rFonts w:cs="Tahoma"/>
                <w:b/>
              </w:rPr>
              <w:t>.</w:t>
            </w:r>
          </w:p>
        </w:tc>
        <w:tc>
          <w:tcPr>
            <w:tcW w:w="3631" w:type="dxa"/>
            <w:tcMar/>
          </w:tcPr>
          <w:p w:rsidRPr="00F02297" w:rsidR="00B64368" w:rsidP="002F119A" w:rsidRDefault="00B64368" w14:paraId="20179AF4" w14:textId="41D83CBE">
            <w:pPr>
              <w:rPr>
                <w:rFonts w:cs="Tahoma"/>
                <w:b/>
              </w:rPr>
            </w:pPr>
            <w:r w:rsidRPr="00F02297">
              <w:rPr>
                <w:rFonts w:cs="Tahoma"/>
                <w:b/>
              </w:rPr>
              <w:t>Žalieji reikalavimai</w:t>
            </w:r>
          </w:p>
        </w:tc>
        <w:tc>
          <w:tcPr>
            <w:tcW w:w="5299" w:type="dxa"/>
            <w:gridSpan w:val="2"/>
            <w:tcMar/>
          </w:tcPr>
          <w:p w:rsidRPr="00F02297" w:rsidR="00A25726" w:rsidP="008150B9" w:rsidRDefault="006B4EA6" w14:paraId="565A2502" w14:textId="35CC448E">
            <w:pPr>
              <w:jc w:val="both"/>
              <w:rPr>
                <w:rFonts w:cs="Tahoma"/>
              </w:rPr>
            </w:pPr>
            <w:r>
              <w:rPr>
                <w:rFonts w:cs="Tahoma"/>
              </w:rPr>
              <w:t>9.1</w:t>
            </w:r>
            <w:r w:rsidRPr="00F02297" w:rsidR="00A25726">
              <w:rPr>
                <w:rFonts w:cs="Tahoma"/>
              </w:rPr>
              <w:t xml:space="preserve"> Vykdomas žaliasis pirkimas </w:t>
            </w:r>
            <w:r w:rsidRPr="00F02297" w:rsidR="000170AB">
              <w:rPr>
                <w:rFonts w:cs="Tahoma"/>
              </w:rPr>
              <w:t>vadovaujantis</w:t>
            </w:r>
            <w:r w:rsidRPr="00F02297" w:rsidR="00A25726">
              <w:rPr>
                <w:rFonts w:cs="Tahoma"/>
              </w:rPr>
              <w:t xml:space="preserve"> Lietuvos Respublikos aplinkos ministro 2011 m. birželio 28 d. įsakymu Nr. D1-508 patvirtintą „Aplinkos apsaugos kriterijų taikymo,</w:t>
            </w:r>
            <w:r w:rsidRPr="00F02297" w:rsidR="00117D4F">
              <w:rPr>
                <w:rFonts w:cs="Tahoma"/>
              </w:rPr>
              <w:t xml:space="preserve"> </w:t>
            </w:r>
            <w:r w:rsidRPr="00F02297" w:rsidR="00A25726">
              <w:rPr>
                <w:rFonts w:cs="Tahoma"/>
              </w:rPr>
              <w:t>vykdant žaliuosius pirkimus, tvarkos apraš</w:t>
            </w:r>
            <w:r w:rsidRPr="00F02297" w:rsidR="00E625D6">
              <w:rPr>
                <w:rFonts w:cs="Tahoma"/>
              </w:rPr>
              <w:t>o</w:t>
            </w:r>
            <w:r w:rsidRPr="00F02297" w:rsidR="00A25726">
              <w:rPr>
                <w:rFonts w:cs="Tahoma"/>
              </w:rPr>
              <w:t xml:space="preserve">“ </w:t>
            </w:r>
            <w:r w:rsidRPr="00F02297" w:rsidR="00E625D6">
              <w:rPr>
                <w:rFonts w:cs="Tahoma"/>
              </w:rPr>
              <w:t>, 4.4.4 punktą</w:t>
            </w:r>
            <w:r w:rsidRPr="00F02297" w:rsidR="007046C7">
              <w:rPr>
                <w:rFonts w:cs="Tahoma"/>
              </w:rPr>
              <w:t>.</w:t>
            </w:r>
          </w:p>
          <w:p w:rsidRPr="00F02297" w:rsidR="00B64368" w:rsidP="000170AB" w:rsidRDefault="006B4EA6" w14:paraId="6380EBAD" w14:textId="03809FC6">
            <w:pPr>
              <w:autoSpaceDE w:val="0"/>
              <w:autoSpaceDN w:val="0"/>
              <w:adjustRightInd w:val="0"/>
              <w:spacing w:after="11"/>
              <w:jc w:val="both"/>
              <w:rPr>
                <w:rFonts w:cs="Tahoma"/>
              </w:rPr>
            </w:pPr>
            <w:r>
              <w:rPr>
                <w:rFonts w:cs="Tahoma"/>
              </w:rPr>
              <w:t>9.2</w:t>
            </w:r>
            <w:r w:rsidRPr="00F02297" w:rsidR="00A25726">
              <w:rPr>
                <w:rFonts w:cs="Tahoma"/>
              </w:rPr>
              <w:t xml:space="preserve"> </w:t>
            </w:r>
            <w:r w:rsidRPr="00F02297" w:rsidR="00351283">
              <w:rPr>
                <w:rFonts w:cs="Tahoma"/>
              </w:rPr>
              <w:t>Ti</w:t>
            </w:r>
            <w:r w:rsidRPr="00F02297" w:rsidR="008150B9">
              <w:rPr>
                <w:rFonts w:cs="Tahoma"/>
              </w:rPr>
              <w:t xml:space="preserve">ekėjas, </w:t>
            </w:r>
            <w:r w:rsidRPr="00F02297" w:rsidR="00351283">
              <w:rPr>
                <w:rFonts w:cs="Tahoma"/>
              </w:rPr>
              <w:t xml:space="preserve">teikdamas paslaugas, sutarties vykdymo metu </w:t>
            </w:r>
            <w:r w:rsidRPr="00F02297" w:rsidR="008150B9">
              <w:rPr>
                <w:rFonts w:cs="Tahoma"/>
              </w:rPr>
              <w:t>turi siekti mažinti popieriaus sunaudojimą, atsisakyti nebūtino dokumentų kopijavimo ir spausdinimo</w:t>
            </w:r>
            <w:r w:rsidRPr="00F02297" w:rsidR="00A25726">
              <w:rPr>
                <w:rFonts w:cs="Tahoma"/>
              </w:rPr>
              <w:t>.</w:t>
            </w:r>
            <w:r w:rsidRPr="00F02297" w:rsidR="00A04730">
              <w:rPr>
                <w:rFonts w:cs="Tahoma"/>
              </w:rPr>
              <w:t xml:space="preserve"> </w:t>
            </w:r>
            <w:r w:rsidRPr="00F02297" w:rsidR="00351283">
              <w:rPr>
                <w:rFonts w:cs="Tahoma"/>
              </w:rPr>
              <w:t>Užsakovui</w:t>
            </w:r>
            <w:r w:rsidRPr="00F02297" w:rsidR="008150B9">
              <w:rPr>
                <w:rFonts w:cs="Tahoma"/>
              </w:rPr>
              <w:t xml:space="preserve"> dokumentus</w:t>
            </w:r>
            <w:r w:rsidRPr="00F02297" w:rsidR="00A25726">
              <w:rPr>
                <w:rFonts w:cs="Tahoma"/>
              </w:rPr>
              <w:t>, susijusius su sutarties vykdymu,</w:t>
            </w:r>
            <w:r w:rsidRPr="00F02297" w:rsidR="008150B9">
              <w:rPr>
                <w:rFonts w:cs="Tahoma"/>
              </w:rPr>
              <w:t xml:space="preserve"> (tarpinius ir galutinius) teikti tik elektroniniu formatu, o vis</w:t>
            </w:r>
            <w:r w:rsidRPr="00F02297" w:rsidR="00351283">
              <w:rPr>
                <w:rFonts w:cs="Tahoma"/>
              </w:rPr>
              <w:t>a</w:t>
            </w:r>
            <w:r w:rsidRPr="00F02297" w:rsidR="008150B9">
              <w:rPr>
                <w:rFonts w:cs="Tahoma"/>
              </w:rPr>
              <w:t xml:space="preserve"> su </w:t>
            </w:r>
            <w:r w:rsidRPr="00F02297" w:rsidR="00351283">
              <w:rPr>
                <w:rFonts w:cs="Tahoma"/>
              </w:rPr>
              <w:t>paslaugų teikimu susijusi dokumentacija, kuri turi būti pasirašoma</w:t>
            </w:r>
            <w:r w:rsidRPr="00F02297" w:rsidR="00EA453E">
              <w:rPr>
                <w:rFonts w:cs="Tahoma"/>
              </w:rPr>
              <w:t xml:space="preserve"> - </w:t>
            </w:r>
            <w:r w:rsidRPr="00F02297" w:rsidR="00351283">
              <w:rPr>
                <w:rFonts w:cs="Tahoma"/>
              </w:rPr>
              <w:t xml:space="preserve"> </w:t>
            </w:r>
            <w:r w:rsidRPr="00F02297" w:rsidR="008150B9">
              <w:rPr>
                <w:rFonts w:cs="Tahoma"/>
              </w:rPr>
              <w:t>turi būti pasirašom</w:t>
            </w:r>
            <w:r w:rsidRPr="00F02297" w:rsidR="00EA453E">
              <w:rPr>
                <w:rFonts w:cs="Tahoma"/>
              </w:rPr>
              <w:t>a</w:t>
            </w:r>
            <w:r w:rsidRPr="00F02297" w:rsidR="008150B9">
              <w:rPr>
                <w:rFonts w:cs="Tahoma"/>
              </w:rPr>
              <w:t xml:space="preserve"> el. parašu ir pateikiam</w:t>
            </w:r>
            <w:r w:rsidRPr="00F02297" w:rsidR="00EA453E">
              <w:rPr>
                <w:rFonts w:cs="Tahoma"/>
              </w:rPr>
              <w:t>a</w:t>
            </w:r>
            <w:r w:rsidRPr="00F02297" w:rsidR="008150B9">
              <w:rPr>
                <w:rFonts w:cs="Tahoma"/>
              </w:rPr>
              <w:t xml:space="preserve"> </w:t>
            </w:r>
            <w:r w:rsidRPr="00F02297" w:rsidR="00351283">
              <w:rPr>
                <w:rFonts w:cs="Tahoma"/>
              </w:rPr>
              <w:t xml:space="preserve">Užsakovo </w:t>
            </w:r>
            <w:r w:rsidRPr="00F02297" w:rsidR="008150B9">
              <w:rPr>
                <w:rFonts w:cs="Tahoma"/>
              </w:rPr>
              <w:t>už sutartį atsakingam asmeniui.</w:t>
            </w:r>
            <w:r w:rsidRPr="00F02297" w:rsidR="00E625D6">
              <w:rPr>
                <w:rFonts w:cs="Tahoma"/>
              </w:rPr>
              <w:t xml:space="preserve"> </w:t>
            </w:r>
            <w:r w:rsidRPr="00F02297" w:rsidR="00F057FD">
              <w:rPr>
                <w:rFonts w:cs="Tahoma"/>
                <w:color w:val="000000"/>
              </w:rPr>
              <w:t xml:space="preserve">Išimtiniais atvejais su </w:t>
            </w:r>
            <w:r w:rsidRPr="00F02297" w:rsidR="00D44A4F">
              <w:rPr>
                <w:rFonts w:cs="Tahoma"/>
                <w:color w:val="000000"/>
              </w:rPr>
              <w:t>s</w:t>
            </w:r>
            <w:r w:rsidRPr="00F02297" w:rsidR="00F057FD">
              <w:rPr>
                <w:rFonts w:cs="Tahoma"/>
                <w:color w:val="000000"/>
              </w:rPr>
              <w:t xml:space="preserve">utarties vykdymu susiję dokumentai gali būti pateikiami fiziniu dokumentų formatu, jeigu toks formatas privalomas pagal teisės aktus ir (ar) </w:t>
            </w:r>
            <w:r w:rsidRPr="00F02297" w:rsidR="008E3276">
              <w:rPr>
                <w:rFonts w:cs="Tahoma"/>
                <w:color w:val="000000"/>
              </w:rPr>
              <w:t xml:space="preserve">Užsakovas </w:t>
            </w:r>
            <w:r w:rsidRPr="00F02297" w:rsidR="00F057FD">
              <w:rPr>
                <w:rFonts w:cs="Tahoma"/>
                <w:color w:val="000000"/>
              </w:rPr>
              <w:t xml:space="preserve"> nurodo tokį būtinumą.</w:t>
            </w:r>
          </w:p>
        </w:tc>
      </w:tr>
      <w:tr w:rsidRPr="00F02297" w:rsidR="00C87BAF" w:rsidTr="419DB2A9" w14:paraId="76A7C2B4" w14:textId="77777777">
        <w:tc>
          <w:tcPr>
            <w:tcW w:w="704" w:type="dxa"/>
            <w:tcMar/>
          </w:tcPr>
          <w:p w:rsidRPr="00F02297" w:rsidR="00C87BAF" w:rsidP="002F119A" w:rsidRDefault="00FE3836" w14:paraId="3CE303DD" w14:textId="56D1B9AC">
            <w:pPr>
              <w:rPr>
                <w:rFonts w:cs="Tahoma"/>
                <w:b/>
              </w:rPr>
            </w:pPr>
            <w:r w:rsidRPr="00F02297">
              <w:rPr>
                <w:rFonts w:cs="Tahoma"/>
                <w:b/>
              </w:rPr>
              <w:t>1</w:t>
            </w:r>
            <w:r w:rsidR="00F02297">
              <w:rPr>
                <w:rFonts w:cs="Tahoma"/>
                <w:b/>
              </w:rPr>
              <w:t>0</w:t>
            </w:r>
            <w:r w:rsidRPr="00F02297">
              <w:rPr>
                <w:rFonts w:cs="Tahoma"/>
                <w:b/>
              </w:rPr>
              <w:t>.</w:t>
            </w:r>
          </w:p>
        </w:tc>
        <w:tc>
          <w:tcPr>
            <w:tcW w:w="3631" w:type="dxa"/>
            <w:tcMar/>
          </w:tcPr>
          <w:p w:rsidRPr="00F02297" w:rsidR="00C87BAF" w:rsidP="005763CF" w:rsidRDefault="00C87BAF" w14:paraId="6C1805D5" w14:textId="70CBD832">
            <w:pPr>
              <w:rPr>
                <w:rFonts w:cs="Tahoma"/>
                <w:b/>
              </w:rPr>
            </w:pPr>
            <w:r w:rsidRPr="00F02297">
              <w:rPr>
                <w:rFonts w:cs="Tahoma"/>
                <w:b/>
              </w:rPr>
              <w:t>Priedai</w:t>
            </w:r>
          </w:p>
        </w:tc>
        <w:tc>
          <w:tcPr>
            <w:tcW w:w="5299" w:type="dxa"/>
            <w:gridSpan w:val="2"/>
            <w:tcMar/>
          </w:tcPr>
          <w:p w:rsidRPr="00F02297" w:rsidR="00C87BAF" w:rsidP="00C87BAF" w:rsidRDefault="00C87BAF" w14:paraId="43D38CA2" w14:textId="34BAD4D0">
            <w:pPr>
              <w:tabs>
                <w:tab w:val="left" w:pos="426"/>
              </w:tabs>
              <w:rPr>
                <w:rFonts w:cs="Tahoma"/>
                <w:i/>
                <w:iCs/>
                <w:color w:val="0070C0"/>
              </w:rPr>
            </w:pPr>
            <w:r w:rsidRPr="00F02297">
              <w:rPr>
                <w:rFonts w:cs="Tahoma"/>
                <w:color w:val="000000" w:themeColor="text1"/>
              </w:rPr>
              <w:t xml:space="preserve">1 priedas – </w:t>
            </w:r>
            <w:r w:rsidRPr="00F02297" w:rsidR="003C539B">
              <w:rPr>
                <w:rFonts w:cs="Tahoma"/>
                <w:color w:val="000000"/>
              </w:rPr>
              <w:t>Vietovės foto fiksacija 250 m atstumu</w:t>
            </w:r>
            <w:r w:rsidRPr="00F02297" w:rsidR="00803645">
              <w:rPr>
                <w:rFonts w:cs="Tahoma"/>
                <w:color w:val="000000"/>
              </w:rPr>
              <w:t>.</w:t>
            </w:r>
          </w:p>
          <w:p w:rsidRPr="00F02297" w:rsidR="00C87BAF" w:rsidP="00117AF6" w:rsidRDefault="00C87BAF" w14:paraId="70A4A055" w14:textId="77777777">
            <w:pPr>
              <w:tabs>
                <w:tab w:val="left" w:pos="851"/>
              </w:tabs>
              <w:spacing w:before="60" w:after="60"/>
              <w:rPr>
                <w:rFonts w:cs="Tahoma"/>
              </w:rPr>
            </w:pPr>
          </w:p>
        </w:tc>
      </w:tr>
    </w:tbl>
    <w:p w:rsidRPr="00F02297" w:rsidR="002A7375" w:rsidRDefault="002A7375" w14:paraId="39E9CB48" w14:textId="77777777">
      <w:pPr>
        <w:rPr>
          <w:rFonts w:cs="Tahoma"/>
        </w:rPr>
      </w:pPr>
    </w:p>
    <w:p w:rsidRPr="00F02297" w:rsidR="00A25726" w:rsidRDefault="00A25726" w14:paraId="16DEA638" w14:textId="77777777">
      <w:pPr>
        <w:rPr>
          <w:rFonts w:cs="Tahoma"/>
        </w:rPr>
      </w:pPr>
    </w:p>
    <w:p w:rsidRPr="00F02297" w:rsidR="00A25726" w:rsidRDefault="00A25726" w14:paraId="6EE5331A" w14:textId="77777777">
      <w:pPr>
        <w:rPr>
          <w:rFonts w:cs="Tahoma"/>
        </w:rPr>
      </w:pPr>
    </w:p>
    <w:p w:rsidRPr="00F02297" w:rsidR="00A25726" w:rsidRDefault="00A25726" w14:paraId="48336A6E" w14:textId="77777777">
      <w:pPr>
        <w:rPr>
          <w:rFonts w:cs="Tahoma"/>
        </w:rPr>
      </w:pPr>
    </w:p>
    <w:p w:rsidRPr="00F02297" w:rsidR="00A25726" w:rsidRDefault="00A25726" w14:paraId="2B1F5EA1" w14:textId="77777777">
      <w:pPr>
        <w:rPr>
          <w:rFonts w:cs="Tahoma"/>
        </w:rPr>
      </w:pPr>
    </w:p>
    <w:p w:rsidRPr="00F02297" w:rsidR="00A25726" w:rsidRDefault="00A25726" w14:paraId="61BAA37B" w14:textId="77777777">
      <w:pPr>
        <w:rPr>
          <w:rFonts w:cs="Tahoma"/>
        </w:rPr>
      </w:pPr>
    </w:p>
    <w:p w:rsidRPr="00F02297" w:rsidR="00A25726" w:rsidRDefault="00A25726" w14:paraId="5BEDCDCE" w14:textId="77777777">
      <w:pPr>
        <w:rPr>
          <w:rFonts w:cs="Tahoma"/>
        </w:rPr>
      </w:pPr>
    </w:p>
    <w:p w:rsidRPr="00F02297" w:rsidR="00A25726" w:rsidRDefault="00A25726" w14:paraId="455CD9EE" w14:textId="77777777">
      <w:pPr>
        <w:rPr>
          <w:rFonts w:cs="Tahoma"/>
        </w:rPr>
      </w:pPr>
    </w:p>
    <w:p w:rsidRPr="00F02297" w:rsidR="00A25726" w:rsidRDefault="00A25726" w14:paraId="6B42F9A0" w14:textId="77777777">
      <w:pPr>
        <w:rPr>
          <w:rFonts w:cs="Tahoma"/>
        </w:rPr>
      </w:pPr>
    </w:p>
    <w:p w:rsidRPr="00F02297" w:rsidR="00A25726" w:rsidRDefault="00A25726" w14:paraId="0DA455B2" w14:textId="77777777">
      <w:pPr>
        <w:rPr>
          <w:rFonts w:cs="Tahoma"/>
        </w:rPr>
      </w:pPr>
    </w:p>
    <w:p w:rsidRPr="00F02297" w:rsidR="00A25726" w:rsidRDefault="00A25726" w14:paraId="14A33B3F" w14:textId="77777777">
      <w:pPr>
        <w:rPr>
          <w:rFonts w:cs="Tahoma"/>
        </w:rPr>
      </w:pPr>
    </w:p>
    <w:p w:rsidRPr="00F02297" w:rsidR="00A25726" w:rsidRDefault="00A25726" w14:paraId="69B48DF8" w14:textId="77777777">
      <w:pPr>
        <w:rPr>
          <w:rFonts w:cs="Tahoma"/>
        </w:rPr>
      </w:pPr>
    </w:p>
    <w:p w:rsidRPr="00F02297" w:rsidR="00A25726" w:rsidRDefault="00A25726" w14:paraId="6C544914" w14:textId="77777777">
      <w:pPr>
        <w:rPr>
          <w:rFonts w:cs="Tahoma"/>
        </w:rPr>
      </w:pPr>
    </w:p>
    <w:p w:rsidRPr="00F02297" w:rsidR="00A25726" w:rsidRDefault="00A25726" w14:paraId="323290DD" w14:textId="77777777">
      <w:pPr>
        <w:rPr>
          <w:rFonts w:cs="Tahoma"/>
        </w:rPr>
      </w:pPr>
    </w:p>
    <w:p w:rsidRPr="00F02297" w:rsidR="00A25726" w:rsidRDefault="00A25726" w14:paraId="278D75F0" w14:textId="77777777">
      <w:pPr>
        <w:rPr>
          <w:rFonts w:cs="Tahoma"/>
        </w:rPr>
      </w:pPr>
    </w:p>
    <w:p w:rsidRPr="00F02297" w:rsidR="00A25726" w:rsidRDefault="00A25726" w14:paraId="46F874DD" w14:textId="77777777">
      <w:pPr>
        <w:rPr>
          <w:rFonts w:cs="Tahoma"/>
        </w:rPr>
      </w:pPr>
    </w:p>
    <w:p w:rsidRPr="00F02297" w:rsidR="00A25726" w:rsidRDefault="00A25726" w14:paraId="5564FF62" w14:textId="77777777">
      <w:pPr>
        <w:rPr>
          <w:rFonts w:cs="Tahoma"/>
        </w:rPr>
      </w:pPr>
    </w:p>
    <w:p w:rsidRPr="00F02297" w:rsidR="00A25726" w:rsidRDefault="00A25726" w14:paraId="5E79D4C3" w14:textId="77777777">
      <w:pPr>
        <w:rPr>
          <w:rFonts w:cs="Tahoma"/>
        </w:rPr>
      </w:pPr>
    </w:p>
    <w:p w:rsidRPr="00F02297" w:rsidR="00A25726" w:rsidRDefault="00A25726" w14:paraId="48604987" w14:textId="77777777">
      <w:pPr>
        <w:rPr>
          <w:rFonts w:cs="Tahoma"/>
        </w:rPr>
      </w:pPr>
    </w:p>
    <w:p w:rsidRPr="00F02297" w:rsidR="00A25726" w:rsidRDefault="00A25726" w14:paraId="1E5477FE" w14:textId="77777777">
      <w:pPr>
        <w:rPr>
          <w:rFonts w:cs="Tahoma"/>
        </w:rPr>
      </w:pPr>
    </w:p>
    <w:sectPr w:rsidRPr="00F02297" w:rsidR="00A25726" w:rsidSect="00B72F2A">
      <w:headerReference w:type="default" r:id="rId9"/>
      <w:pgSz w:w="11906" w:h="16838" w:orient="portrait"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A67A7" w:rsidP="00DD3A79" w:rsidRDefault="006A67A7" w14:paraId="3D65A86F" w14:textId="77777777">
      <w:pPr>
        <w:spacing w:line="240" w:lineRule="auto"/>
      </w:pPr>
      <w:r>
        <w:separator/>
      </w:r>
    </w:p>
  </w:endnote>
  <w:endnote w:type="continuationSeparator" w:id="0">
    <w:p w:rsidR="006A67A7" w:rsidP="00DD3A79" w:rsidRDefault="006A67A7" w14:paraId="6EAB3532"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A67A7" w:rsidP="00DD3A79" w:rsidRDefault="006A67A7" w14:paraId="4337A516" w14:textId="77777777">
      <w:pPr>
        <w:spacing w:line="240" w:lineRule="auto"/>
      </w:pPr>
      <w:r>
        <w:separator/>
      </w:r>
    </w:p>
  </w:footnote>
  <w:footnote w:type="continuationSeparator" w:id="0">
    <w:p w:rsidR="006A67A7" w:rsidP="00DD3A79" w:rsidRDefault="006A67A7" w14:paraId="4DF544EF"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rPr>
        <w:rFonts w:cs="Tahoma"/>
      </w:rPr>
    </w:sdtEndPr>
    <w:sdtContent>
      <w:p w:rsidRPr="00F350AC" w:rsidR="00DD3A79" w:rsidP="00B76466" w:rsidRDefault="00DD3A79" w14:paraId="45CB2694" w14:textId="21458DA2">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C2593">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C2593">
          <w:rPr>
            <w:rFonts w:cs="Tahoma"/>
            <w:bCs/>
            <w:noProof/>
          </w:rPr>
          <w:t>2</w:t>
        </w:r>
        <w:r w:rsidRPr="00F350AC">
          <w:rPr>
            <w:rFonts w:cs="Tahoma"/>
            <w:bCs/>
          </w:rPr>
          <w:fldChar w:fldCharType="end"/>
        </w:r>
      </w:p>
    </w:sdtContent>
  </w:sdt>
  <w:p w:rsidRPr="00F350AC" w:rsidR="00DD3A79" w:rsidRDefault="00DD3A79" w14:paraId="1D93E4BE" w14:textId="77777777">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hint="default" w:ascii="Symbol" w:hAnsi="Symbol"/>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hint="default" w:ascii="Tahoma" w:hAnsi="Tahoma" w:cs="Tahoma"/>
        <w:b/>
        <w:sz w:val="20"/>
      </w:rPr>
    </w:lvl>
    <w:lvl w:ilvl="1">
      <w:start w:val="1"/>
      <w:numFmt w:val="decimal"/>
      <w:lvlText w:val="%1.%2."/>
      <w:lvlJc w:val="left"/>
      <w:pPr>
        <w:tabs>
          <w:tab w:val="num" w:pos="0"/>
        </w:tabs>
        <w:ind w:left="1069" w:hanging="360"/>
      </w:pPr>
      <w:rPr>
        <w:rFonts w:hint="default" w:ascii="Tahoma" w:hAnsi="Tahoma" w:eastAsia="Times New Roman" w:cs="Tahoma"/>
        <w:b w:val="0"/>
        <w:sz w:val="20"/>
        <w:szCs w:val="18"/>
      </w:rPr>
    </w:lvl>
    <w:lvl w:ilvl="2">
      <w:start w:val="1"/>
      <w:numFmt w:val="decimal"/>
      <w:lvlText w:val="%1.%2.%3."/>
      <w:lvlJc w:val="left"/>
      <w:pPr>
        <w:tabs>
          <w:tab w:val="num" w:pos="0"/>
        </w:tabs>
        <w:ind w:left="1146" w:hanging="720"/>
      </w:pPr>
      <w:rPr>
        <w:rFonts w:hint="default" w:ascii="Tahoma" w:hAnsi="Tahoma" w:cs="Tahoma"/>
        <w:sz w:val="20"/>
      </w:rPr>
    </w:lvl>
    <w:lvl w:ilvl="3">
      <w:start w:val="1"/>
      <w:numFmt w:val="decimal"/>
      <w:lvlText w:val="%1.%2.%3.%4."/>
      <w:lvlJc w:val="left"/>
      <w:pPr>
        <w:tabs>
          <w:tab w:val="num" w:pos="0"/>
        </w:tabs>
        <w:ind w:left="720" w:hanging="720"/>
      </w:pPr>
      <w:rPr>
        <w:rFonts w:hint="default" w:cs="Times New Roman"/>
      </w:rPr>
    </w:lvl>
    <w:lvl w:ilvl="4">
      <w:start w:val="1"/>
      <w:numFmt w:val="decimal"/>
      <w:lvlText w:val="%1.%2.%3.%4.%5."/>
      <w:lvlJc w:val="left"/>
      <w:pPr>
        <w:tabs>
          <w:tab w:val="num" w:pos="0"/>
        </w:tabs>
        <w:ind w:left="1080" w:hanging="1080"/>
      </w:pPr>
      <w:rPr>
        <w:rFonts w:hint="default" w:cs="Times New Roman"/>
      </w:rPr>
    </w:lvl>
    <w:lvl w:ilvl="5">
      <w:start w:val="1"/>
      <w:numFmt w:val="decimal"/>
      <w:lvlText w:val="%1.%2.%3.%4.%5.%6."/>
      <w:lvlJc w:val="left"/>
      <w:pPr>
        <w:tabs>
          <w:tab w:val="num" w:pos="0"/>
        </w:tabs>
        <w:ind w:left="1080" w:hanging="1080"/>
      </w:pPr>
      <w:rPr>
        <w:rFonts w:hint="default" w:cs="Times New Roman"/>
      </w:rPr>
    </w:lvl>
    <w:lvl w:ilvl="6">
      <w:start w:val="1"/>
      <w:numFmt w:val="decimal"/>
      <w:lvlText w:val="%1.%2.%3.%4.%5.%6.%7."/>
      <w:lvlJc w:val="left"/>
      <w:pPr>
        <w:tabs>
          <w:tab w:val="num" w:pos="0"/>
        </w:tabs>
        <w:ind w:left="1440" w:hanging="1440"/>
      </w:pPr>
      <w:rPr>
        <w:rFonts w:hint="default" w:cs="Times New Roman"/>
      </w:rPr>
    </w:lvl>
    <w:lvl w:ilvl="7">
      <w:start w:val="1"/>
      <w:numFmt w:val="decimal"/>
      <w:lvlText w:val="%1.%2.%3.%4.%5.%6.%7.%8."/>
      <w:lvlJc w:val="left"/>
      <w:pPr>
        <w:tabs>
          <w:tab w:val="num" w:pos="0"/>
        </w:tabs>
        <w:ind w:left="1440" w:hanging="1440"/>
      </w:pPr>
      <w:rPr>
        <w:rFonts w:hint="default" w:cs="Times New Roman"/>
      </w:rPr>
    </w:lvl>
    <w:lvl w:ilvl="8">
      <w:start w:val="1"/>
      <w:numFmt w:val="decimal"/>
      <w:lvlText w:val="%1.%2.%3.%4.%5.%6.%7.%8.%9."/>
      <w:lvlJc w:val="left"/>
      <w:pPr>
        <w:tabs>
          <w:tab w:val="num" w:pos="0"/>
        </w:tabs>
        <w:ind w:left="1800" w:hanging="1800"/>
      </w:pPr>
      <w:rPr>
        <w:rFonts w:hint="default" w:cs="Times New Roman"/>
      </w:rPr>
    </w:lvl>
  </w:abstractNum>
  <w:abstractNum w:abstractNumId="2" w15:restartNumberingAfterBreak="0">
    <w:nsid w:val="03D11F55"/>
    <w:multiLevelType w:val="multilevel"/>
    <w:tmpl w:val="7FA8C414"/>
    <w:lvl w:ilvl="0">
      <w:start w:val="6"/>
      <w:numFmt w:val="decimal"/>
      <w:lvlText w:val="%1."/>
      <w:lvlJc w:val="left"/>
      <w:pPr>
        <w:ind w:left="510" w:hanging="51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hint="default" w:ascii="Symbol" w:hAnsi="Symbol" w:cs="Tahoma"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3616DE5"/>
    <w:multiLevelType w:val="multilevel"/>
    <w:tmpl w:val="788CED1A"/>
    <w:lvl w:ilvl="0">
      <w:start w:val="6"/>
      <w:numFmt w:val="decimal"/>
      <w:lvlText w:val="%1"/>
      <w:lvlJc w:val="left"/>
      <w:pPr>
        <w:ind w:left="435" w:hanging="435"/>
      </w:pPr>
      <w:rPr>
        <w:rFonts w:hint="default"/>
        <w:color w:val="000000"/>
      </w:rPr>
    </w:lvl>
    <w:lvl w:ilvl="1">
      <w:start w:val="1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6" w15:restartNumberingAfterBreak="0">
    <w:nsid w:val="269E43C4"/>
    <w:multiLevelType w:val="multilevel"/>
    <w:tmpl w:val="0820F78C"/>
    <w:lvl w:ilvl="0">
      <w:start w:val="6"/>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8F44A2D"/>
    <w:multiLevelType w:val="hybridMultilevel"/>
    <w:tmpl w:val="EA38EDEE"/>
    <w:lvl w:ilvl="0" w:tplc="8D3CA924">
      <w:start w:val="1"/>
      <w:numFmt w:val="decimal"/>
      <w:lvlText w:val="%1."/>
      <w:lvlJc w:val="left"/>
      <w:pPr>
        <w:ind w:left="1020" w:hanging="360"/>
      </w:pPr>
    </w:lvl>
    <w:lvl w:ilvl="1" w:tplc="4C7806FC">
      <w:start w:val="1"/>
      <w:numFmt w:val="decimal"/>
      <w:lvlText w:val="%2."/>
      <w:lvlJc w:val="left"/>
      <w:pPr>
        <w:ind w:left="1020" w:hanging="360"/>
      </w:pPr>
    </w:lvl>
    <w:lvl w:ilvl="2" w:tplc="560C6E22">
      <w:start w:val="1"/>
      <w:numFmt w:val="decimal"/>
      <w:lvlText w:val="%3."/>
      <w:lvlJc w:val="left"/>
      <w:pPr>
        <w:ind w:left="1020" w:hanging="360"/>
      </w:pPr>
    </w:lvl>
    <w:lvl w:ilvl="3" w:tplc="A634882A">
      <w:start w:val="1"/>
      <w:numFmt w:val="decimal"/>
      <w:lvlText w:val="%4."/>
      <w:lvlJc w:val="left"/>
      <w:pPr>
        <w:ind w:left="1020" w:hanging="360"/>
      </w:pPr>
    </w:lvl>
    <w:lvl w:ilvl="4" w:tplc="269A4A04">
      <w:start w:val="1"/>
      <w:numFmt w:val="decimal"/>
      <w:lvlText w:val="%5."/>
      <w:lvlJc w:val="left"/>
      <w:pPr>
        <w:ind w:left="1020" w:hanging="360"/>
      </w:pPr>
    </w:lvl>
    <w:lvl w:ilvl="5" w:tplc="143E0BB8">
      <w:start w:val="1"/>
      <w:numFmt w:val="decimal"/>
      <w:lvlText w:val="%6."/>
      <w:lvlJc w:val="left"/>
      <w:pPr>
        <w:ind w:left="1020" w:hanging="360"/>
      </w:pPr>
    </w:lvl>
    <w:lvl w:ilvl="6" w:tplc="0A5CB96A">
      <w:start w:val="1"/>
      <w:numFmt w:val="decimal"/>
      <w:lvlText w:val="%7."/>
      <w:lvlJc w:val="left"/>
      <w:pPr>
        <w:ind w:left="1020" w:hanging="360"/>
      </w:pPr>
    </w:lvl>
    <w:lvl w:ilvl="7" w:tplc="883CD19E">
      <w:start w:val="1"/>
      <w:numFmt w:val="decimal"/>
      <w:lvlText w:val="%8."/>
      <w:lvlJc w:val="left"/>
      <w:pPr>
        <w:ind w:left="1020" w:hanging="360"/>
      </w:pPr>
    </w:lvl>
    <w:lvl w:ilvl="8" w:tplc="4FE21806">
      <w:start w:val="1"/>
      <w:numFmt w:val="decimal"/>
      <w:lvlText w:val="%9."/>
      <w:lvlJc w:val="left"/>
      <w:pPr>
        <w:ind w:left="1020" w:hanging="360"/>
      </w:pPr>
    </w:lvl>
  </w:abstractNum>
  <w:abstractNum w:abstractNumId="8"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D83F34"/>
    <w:multiLevelType w:val="hybridMultilevel"/>
    <w:tmpl w:val="8116906A"/>
    <w:lvl w:ilvl="0" w:tplc="C4B623F2">
      <w:numFmt w:val="bullet"/>
      <w:lvlText w:val="-"/>
      <w:lvlJc w:val="left"/>
      <w:pPr>
        <w:ind w:left="720" w:hanging="360"/>
      </w:pPr>
      <w:rPr>
        <w:rFonts w:hint="default" w:ascii="Tahoma" w:hAnsi="Tahoma" w:cs="Tahoma"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46788B"/>
    <w:multiLevelType w:val="hybridMultilevel"/>
    <w:tmpl w:val="9F3EA1E2"/>
    <w:lvl w:ilvl="0" w:tplc="6AC22332">
      <w:numFmt w:val="bullet"/>
      <w:lvlText w:val=""/>
      <w:lvlJc w:val="left"/>
      <w:pPr>
        <w:ind w:left="720" w:hanging="360"/>
      </w:pPr>
      <w:rPr>
        <w:rFonts w:hint="default" w:ascii="Symbol" w:hAnsi="Symbol" w:cs="Tahoma"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4A7D65E6"/>
    <w:multiLevelType w:val="hybridMultilevel"/>
    <w:tmpl w:val="CFB4A852"/>
    <w:lvl w:ilvl="0" w:tplc="F3D48F74">
      <w:numFmt w:val="bullet"/>
      <w:lvlText w:val="-"/>
      <w:lvlJc w:val="left"/>
      <w:pPr>
        <w:ind w:left="720" w:hanging="360"/>
      </w:pPr>
      <w:rPr>
        <w:rFonts w:hint="default" w:ascii="Tahoma" w:hAnsi="Tahoma" w:cs="Tahoma" w:eastAsiaTheme="minorHAnsi"/>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50FB766D"/>
    <w:multiLevelType w:val="multilevel"/>
    <w:tmpl w:val="193423D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CF2032A"/>
    <w:multiLevelType w:val="hybridMultilevel"/>
    <w:tmpl w:val="B8B0C5F2"/>
    <w:lvl w:ilvl="0" w:tplc="62444D94">
      <w:start w:val="1"/>
      <w:numFmt w:val="bullet"/>
      <w:lvlText w:val=""/>
      <w:lvlJc w:val="left"/>
      <w:pPr>
        <w:ind w:left="720" w:hanging="360"/>
      </w:pPr>
      <w:rPr>
        <w:rFonts w:hint="default" w:ascii="Symbol" w:hAnsi="Symbol" w:cs="Arial" w:eastAsiaTheme="minorHAnsi"/>
        <w:color w:val="auto"/>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954662E"/>
    <w:multiLevelType w:val="multilevel"/>
    <w:tmpl w:val="7F7E9D1C"/>
    <w:lvl w:ilvl="0">
      <w:start w:val="11"/>
      <w:numFmt w:val="decimal"/>
      <w:lvlText w:val="%1"/>
      <w:lvlJc w:val="left"/>
      <w:pPr>
        <w:ind w:left="435" w:hanging="43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957786406">
    <w:abstractNumId w:val="17"/>
  </w:num>
  <w:num w:numId="2" w16cid:durableId="1471829216">
    <w:abstractNumId w:val="18"/>
  </w:num>
  <w:num w:numId="3" w16cid:durableId="1584796399">
    <w:abstractNumId w:val="4"/>
  </w:num>
  <w:num w:numId="4" w16cid:durableId="362705405">
    <w:abstractNumId w:val="13"/>
  </w:num>
  <w:num w:numId="5" w16cid:durableId="995955733">
    <w:abstractNumId w:val="3"/>
  </w:num>
  <w:num w:numId="6" w16cid:durableId="1641302331">
    <w:abstractNumId w:val="16"/>
  </w:num>
  <w:num w:numId="7" w16cid:durableId="2067560856">
    <w:abstractNumId w:val="12"/>
  </w:num>
  <w:num w:numId="8" w16cid:durableId="1555122836">
    <w:abstractNumId w:val="10"/>
  </w:num>
  <w:num w:numId="9" w16cid:durableId="113402851">
    <w:abstractNumId w:val="8"/>
  </w:num>
  <w:num w:numId="10" w16cid:durableId="598683557">
    <w:abstractNumId w:val="9"/>
  </w:num>
  <w:num w:numId="11" w16cid:durableId="1352991604">
    <w:abstractNumId w:val="0"/>
  </w:num>
  <w:num w:numId="12" w16cid:durableId="342822055">
    <w:abstractNumId w:val="1"/>
  </w:num>
  <w:num w:numId="13" w16cid:durableId="1203634668">
    <w:abstractNumId w:val="14"/>
  </w:num>
  <w:num w:numId="14" w16cid:durableId="54547343">
    <w:abstractNumId w:val="11"/>
  </w:num>
  <w:num w:numId="15" w16cid:durableId="990058585">
    <w:abstractNumId w:val="15"/>
  </w:num>
  <w:num w:numId="16" w16cid:durableId="817066897">
    <w:abstractNumId w:val="6"/>
  </w:num>
  <w:num w:numId="17" w16cid:durableId="1633093254">
    <w:abstractNumId w:val="5"/>
  </w:num>
  <w:num w:numId="18" w16cid:durableId="1586956950">
    <w:abstractNumId w:val="2"/>
  </w:num>
  <w:num w:numId="19" w16cid:durableId="1475876440">
    <w:abstractNumId w:val="19"/>
  </w:num>
  <w:num w:numId="20" w16cid:durableId="19841194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trackRevisions w:val="false"/>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1988"/>
    <w:rsid w:val="000170AB"/>
    <w:rsid w:val="00021829"/>
    <w:rsid w:val="000320DC"/>
    <w:rsid w:val="000372A2"/>
    <w:rsid w:val="00073B01"/>
    <w:rsid w:val="00077EDD"/>
    <w:rsid w:val="000913D7"/>
    <w:rsid w:val="0009710E"/>
    <w:rsid w:val="000B3CE9"/>
    <w:rsid w:val="000C3B54"/>
    <w:rsid w:val="000C589E"/>
    <w:rsid w:val="000F51E3"/>
    <w:rsid w:val="000F6FAA"/>
    <w:rsid w:val="00105F3B"/>
    <w:rsid w:val="00117AF6"/>
    <w:rsid w:val="00117D4F"/>
    <w:rsid w:val="00121A83"/>
    <w:rsid w:val="001331C6"/>
    <w:rsid w:val="00137753"/>
    <w:rsid w:val="0016501C"/>
    <w:rsid w:val="00177333"/>
    <w:rsid w:val="001836E8"/>
    <w:rsid w:val="00183907"/>
    <w:rsid w:val="00186ABA"/>
    <w:rsid w:val="00191FF0"/>
    <w:rsid w:val="001D5638"/>
    <w:rsid w:val="001E10B7"/>
    <w:rsid w:val="001F0DEA"/>
    <w:rsid w:val="00234214"/>
    <w:rsid w:val="0023625A"/>
    <w:rsid w:val="002854C9"/>
    <w:rsid w:val="002A7375"/>
    <w:rsid w:val="002E72CA"/>
    <w:rsid w:val="002F119A"/>
    <w:rsid w:val="002F6308"/>
    <w:rsid w:val="00304282"/>
    <w:rsid w:val="00327C68"/>
    <w:rsid w:val="0033701D"/>
    <w:rsid w:val="00351283"/>
    <w:rsid w:val="00377A0F"/>
    <w:rsid w:val="003879F1"/>
    <w:rsid w:val="003B54F6"/>
    <w:rsid w:val="003C215E"/>
    <w:rsid w:val="003C539B"/>
    <w:rsid w:val="003C6F55"/>
    <w:rsid w:val="003E48E6"/>
    <w:rsid w:val="00434C7B"/>
    <w:rsid w:val="004456D7"/>
    <w:rsid w:val="00447D05"/>
    <w:rsid w:val="004508DF"/>
    <w:rsid w:val="00455E7E"/>
    <w:rsid w:val="0046784B"/>
    <w:rsid w:val="004D3DE6"/>
    <w:rsid w:val="004E3285"/>
    <w:rsid w:val="004E6B27"/>
    <w:rsid w:val="00506071"/>
    <w:rsid w:val="00513A28"/>
    <w:rsid w:val="0052099E"/>
    <w:rsid w:val="005215EF"/>
    <w:rsid w:val="00523F42"/>
    <w:rsid w:val="00542F4A"/>
    <w:rsid w:val="005763CF"/>
    <w:rsid w:val="005A709E"/>
    <w:rsid w:val="005B1D83"/>
    <w:rsid w:val="005B38F9"/>
    <w:rsid w:val="005C2108"/>
    <w:rsid w:val="005C73AB"/>
    <w:rsid w:val="005E0548"/>
    <w:rsid w:val="005E609D"/>
    <w:rsid w:val="005E698D"/>
    <w:rsid w:val="006148D3"/>
    <w:rsid w:val="006254A6"/>
    <w:rsid w:val="00641CD5"/>
    <w:rsid w:val="00666F21"/>
    <w:rsid w:val="00670437"/>
    <w:rsid w:val="00671A60"/>
    <w:rsid w:val="00672D56"/>
    <w:rsid w:val="00677D44"/>
    <w:rsid w:val="0068364F"/>
    <w:rsid w:val="00692440"/>
    <w:rsid w:val="006A0610"/>
    <w:rsid w:val="006A67A7"/>
    <w:rsid w:val="006B17CF"/>
    <w:rsid w:val="006B189B"/>
    <w:rsid w:val="006B4EA6"/>
    <w:rsid w:val="006C5FC5"/>
    <w:rsid w:val="006D705B"/>
    <w:rsid w:val="006E40B7"/>
    <w:rsid w:val="006E6D70"/>
    <w:rsid w:val="006F1AD3"/>
    <w:rsid w:val="006F3916"/>
    <w:rsid w:val="006F3E1B"/>
    <w:rsid w:val="007046C7"/>
    <w:rsid w:val="0071646D"/>
    <w:rsid w:val="00743267"/>
    <w:rsid w:val="00751319"/>
    <w:rsid w:val="0075727D"/>
    <w:rsid w:val="00772C0C"/>
    <w:rsid w:val="0079020A"/>
    <w:rsid w:val="007C04C6"/>
    <w:rsid w:val="007C2346"/>
    <w:rsid w:val="007E539A"/>
    <w:rsid w:val="007F0F26"/>
    <w:rsid w:val="008025E7"/>
    <w:rsid w:val="00803645"/>
    <w:rsid w:val="0080591C"/>
    <w:rsid w:val="008150B9"/>
    <w:rsid w:val="0083617F"/>
    <w:rsid w:val="008435F7"/>
    <w:rsid w:val="008518F0"/>
    <w:rsid w:val="00852F53"/>
    <w:rsid w:val="00871A40"/>
    <w:rsid w:val="0087497A"/>
    <w:rsid w:val="0089204F"/>
    <w:rsid w:val="008C2BC6"/>
    <w:rsid w:val="008C2DD4"/>
    <w:rsid w:val="008C2F84"/>
    <w:rsid w:val="008E0343"/>
    <w:rsid w:val="008E3276"/>
    <w:rsid w:val="008F06F2"/>
    <w:rsid w:val="009112DE"/>
    <w:rsid w:val="00947778"/>
    <w:rsid w:val="009554CA"/>
    <w:rsid w:val="00981149"/>
    <w:rsid w:val="009921F2"/>
    <w:rsid w:val="009B1D26"/>
    <w:rsid w:val="009B5C9B"/>
    <w:rsid w:val="009B6CF7"/>
    <w:rsid w:val="009C08BA"/>
    <w:rsid w:val="009C09A5"/>
    <w:rsid w:val="009D3D32"/>
    <w:rsid w:val="009D56BA"/>
    <w:rsid w:val="009D6DBE"/>
    <w:rsid w:val="00A00459"/>
    <w:rsid w:val="00A04730"/>
    <w:rsid w:val="00A04B68"/>
    <w:rsid w:val="00A05EEC"/>
    <w:rsid w:val="00A21BFA"/>
    <w:rsid w:val="00A25726"/>
    <w:rsid w:val="00A4110C"/>
    <w:rsid w:val="00A4415B"/>
    <w:rsid w:val="00A53471"/>
    <w:rsid w:val="00A81C33"/>
    <w:rsid w:val="00A84945"/>
    <w:rsid w:val="00A907B8"/>
    <w:rsid w:val="00A96DCC"/>
    <w:rsid w:val="00AA141C"/>
    <w:rsid w:val="00AB1050"/>
    <w:rsid w:val="00AB57A3"/>
    <w:rsid w:val="00AD7245"/>
    <w:rsid w:val="00AD7FB7"/>
    <w:rsid w:val="00AF7B92"/>
    <w:rsid w:val="00B1320C"/>
    <w:rsid w:val="00B27BA1"/>
    <w:rsid w:val="00B33789"/>
    <w:rsid w:val="00B64368"/>
    <w:rsid w:val="00B72F2A"/>
    <w:rsid w:val="00B76466"/>
    <w:rsid w:val="00B8603E"/>
    <w:rsid w:val="00BA462B"/>
    <w:rsid w:val="00BB0E72"/>
    <w:rsid w:val="00BB2073"/>
    <w:rsid w:val="00BD1D17"/>
    <w:rsid w:val="00C064DF"/>
    <w:rsid w:val="00C20F3C"/>
    <w:rsid w:val="00C252CD"/>
    <w:rsid w:val="00C30AC8"/>
    <w:rsid w:val="00C311D2"/>
    <w:rsid w:val="00C464E0"/>
    <w:rsid w:val="00C5783E"/>
    <w:rsid w:val="00C61E09"/>
    <w:rsid w:val="00C740D3"/>
    <w:rsid w:val="00C87BAF"/>
    <w:rsid w:val="00C97435"/>
    <w:rsid w:val="00CB53F8"/>
    <w:rsid w:val="00CD0702"/>
    <w:rsid w:val="00D44A4F"/>
    <w:rsid w:val="00D47E03"/>
    <w:rsid w:val="00D753AB"/>
    <w:rsid w:val="00D86001"/>
    <w:rsid w:val="00DA0E0F"/>
    <w:rsid w:val="00DA1501"/>
    <w:rsid w:val="00DA737C"/>
    <w:rsid w:val="00DB1685"/>
    <w:rsid w:val="00DC2593"/>
    <w:rsid w:val="00DD3A79"/>
    <w:rsid w:val="00DD760D"/>
    <w:rsid w:val="00DF5F11"/>
    <w:rsid w:val="00E2122E"/>
    <w:rsid w:val="00E32DFD"/>
    <w:rsid w:val="00E5747A"/>
    <w:rsid w:val="00E625D6"/>
    <w:rsid w:val="00E727D0"/>
    <w:rsid w:val="00E7738F"/>
    <w:rsid w:val="00E77A1C"/>
    <w:rsid w:val="00E92186"/>
    <w:rsid w:val="00EA453E"/>
    <w:rsid w:val="00EF1417"/>
    <w:rsid w:val="00EF2AA5"/>
    <w:rsid w:val="00EF2B3A"/>
    <w:rsid w:val="00F02297"/>
    <w:rsid w:val="00F04C58"/>
    <w:rsid w:val="00F057FD"/>
    <w:rsid w:val="00F06232"/>
    <w:rsid w:val="00F110B3"/>
    <w:rsid w:val="00F15732"/>
    <w:rsid w:val="00F278B3"/>
    <w:rsid w:val="00F350AC"/>
    <w:rsid w:val="00F5163E"/>
    <w:rsid w:val="00F54BE9"/>
    <w:rsid w:val="00FA28CB"/>
    <w:rsid w:val="00FB51AC"/>
    <w:rsid w:val="00FD50BE"/>
    <w:rsid w:val="00FD5A9B"/>
    <w:rsid w:val="00FD6960"/>
    <w:rsid w:val="00FD73F2"/>
    <w:rsid w:val="00FE2D57"/>
    <w:rsid w:val="00FE37AE"/>
    <w:rsid w:val="00FE3836"/>
    <w:rsid w:val="01157AEC"/>
    <w:rsid w:val="11F22CA8"/>
    <w:rsid w:val="22E3B61D"/>
    <w:rsid w:val="24F54D3A"/>
    <w:rsid w:val="2D34CDD3"/>
    <w:rsid w:val="419DB2A9"/>
    <w:rsid w:val="49DAA5A9"/>
    <w:rsid w:val="4C058B42"/>
    <w:rsid w:val="4DEFAF12"/>
    <w:rsid w:val="51713BBE"/>
    <w:rsid w:val="65D5EC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hAnsi="Tahoma" w:eastAsiaTheme="minorHAnsi"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B57A3"/>
    <w:pPr>
      <w:ind w:firstLine="0"/>
    </w:pPr>
  </w:style>
  <w:style w:type="paragraph" w:styleId="Heading1">
    <w:name w:val="heading 1"/>
    <w:basedOn w:val="Normal"/>
    <w:next w:val="Normal"/>
    <w:link w:val="Heading1Char"/>
    <w:uiPriority w:val="9"/>
    <w:qFormat/>
    <w:rsid w:val="00327C68"/>
    <w:pPr>
      <w:keepNext/>
      <w:keepLines/>
      <w:spacing w:before="240"/>
      <w:outlineLvl w:val="0"/>
    </w:pPr>
    <w:rPr>
      <w:rFonts w:asciiTheme="majorHAnsi" w:hAnsiTheme="majorHAnsi" w:eastAsiaTheme="majorEastAsia" w:cstheme="majorBidi"/>
      <w:color w:val="2E74B5" w:themeColor="accent1" w:themeShade="BF"/>
      <w:sz w:val="32"/>
      <w:szCs w:val="32"/>
    </w:r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hAnsi="Times New Roman" w:eastAsia="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hAnsi="Times New Roman" w:eastAsia="Times New Roman" w:cs="Times New Roman"/>
      <w:sz w:val="4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styleId="HeaderChar" w:customStyle="1">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styleId="FooterChar" w:customStyle="1">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Lente"/>
    <w:basedOn w:val="Normal"/>
    <w:link w:val="ListParagraphChar"/>
    <w:uiPriority w:val="34"/>
    <w:qFormat/>
    <w:rsid w:val="006A0610"/>
    <w:pPr>
      <w:spacing w:line="240" w:lineRule="auto"/>
      <w:ind w:left="720" w:firstLine="357"/>
      <w:contextualSpacing/>
    </w:pPr>
    <w:rPr>
      <w:rFonts w:ascii="Arial" w:hAnsi="Arial"/>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styleId="Laukeliai" w:customStyle="1">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styleId="CommentTextChar" w:customStyle="1">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styleId="CommentSubjectChar" w:customStyle="1">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86ABA"/>
    <w:rPr>
      <w:rFonts w:ascii="Segoe UI" w:hAnsi="Segoe UI" w:cs="Segoe UI"/>
      <w:sz w:val="18"/>
      <w:szCs w:val="18"/>
    </w:rPr>
  </w:style>
  <w:style w:type="paragraph" w:styleId="Default" w:customStyle="1">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styleId="Heading6Char" w:customStyle="1">
    <w:name w:val="Heading 6 Char"/>
    <w:basedOn w:val="DefaultParagraphFont"/>
    <w:link w:val="Heading6"/>
    <w:uiPriority w:val="9"/>
    <w:rsid w:val="00FE3836"/>
    <w:rPr>
      <w:rFonts w:ascii="Times New Roman" w:hAnsi="Times New Roman" w:eastAsia="Times New Roman" w:cs="Times New Roman"/>
      <w:b/>
      <w:sz w:val="36"/>
      <w:szCs w:val="20"/>
    </w:rPr>
  </w:style>
  <w:style w:type="character" w:styleId="Heading9Char" w:customStyle="1">
    <w:name w:val="Heading 9 Char"/>
    <w:basedOn w:val="DefaultParagraphFont"/>
    <w:link w:val="Heading9"/>
    <w:uiPriority w:val="9"/>
    <w:rsid w:val="00FE3836"/>
    <w:rPr>
      <w:rFonts w:ascii="Times New Roman" w:hAnsi="Times New Roman" w:eastAsia="Times New Roman" w:cs="Times New Roman"/>
      <w:sz w:val="40"/>
      <w:szCs w:val="20"/>
    </w:rPr>
  </w:style>
  <w:style w:type="character" w:styleId="Heading1Char" w:customStyle="1">
    <w:name w:val="Heading 1 Char"/>
    <w:basedOn w:val="DefaultParagraphFont"/>
    <w:link w:val="Heading1"/>
    <w:uiPriority w:val="9"/>
    <w:rsid w:val="00327C68"/>
    <w:rPr>
      <w:rFonts w:asciiTheme="majorHAnsi" w:hAnsiTheme="majorHAnsi" w:eastAsiaTheme="majorEastAsia" w:cstheme="majorBidi"/>
      <w:color w:val="2E74B5" w:themeColor="accent1" w:themeShade="BF"/>
      <w:sz w:val="32"/>
      <w:szCs w:val="32"/>
    </w:rPr>
  </w:style>
  <w:style w:type="paragraph" w:styleId="Revision">
    <w:name w:val="Revision"/>
    <w:hidden/>
    <w:uiPriority w:val="99"/>
    <w:semiHidden/>
    <w:rsid w:val="005A709E"/>
    <w:pPr>
      <w:spacing w:line="240" w:lineRule="auto"/>
      <w:ind w:firstLine="0"/>
    </w:pPr>
  </w:style>
  <w:style w:type="character" w:styleId="Hyperlink">
    <w:name w:val="Hyperlink"/>
    <w:basedOn w:val="DefaultParagraphFont"/>
    <w:uiPriority w:val="99"/>
    <w:unhideWhenUsed/>
    <w:rsid w:val="00117D4F"/>
    <w:rPr>
      <w:color w:val="0563C1" w:themeColor="hyperlink"/>
      <w:u w:val="single"/>
    </w:rPr>
  </w:style>
  <w:style w:type="character" w:styleId="UnresolvedMention">
    <w:name w:val="Unresolved Mention"/>
    <w:basedOn w:val="DefaultParagraphFont"/>
    <w:uiPriority w:val="99"/>
    <w:semiHidden/>
    <w:unhideWhenUsed/>
    <w:rsid w:val="00117D4F"/>
    <w:rPr>
      <w:color w:val="605E5C"/>
      <w:shd w:val="clear" w:color="auto" w:fill="E1DFDD"/>
    </w:rPr>
  </w:style>
  <w:style w:type="character" w:styleId="FollowedHyperlink">
    <w:name w:val="FollowedHyperlink"/>
    <w:basedOn w:val="DefaultParagraphFont"/>
    <w:uiPriority w:val="99"/>
    <w:semiHidden/>
    <w:unhideWhenUsed/>
    <w:rsid w:val="00C5783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328746">
      <w:bodyDiv w:val="1"/>
      <w:marLeft w:val="0"/>
      <w:marRight w:val="0"/>
      <w:marTop w:val="0"/>
      <w:marBottom w:val="0"/>
      <w:divBdr>
        <w:top w:val="none" w:sz="0" w:space="0" w:color="auto"/>
        <w:left w:val="none" w:sz="0" w:space="0" w:color="auto"/>
        <w:bottom w:val="none" w:sz="0" w:space="0" w:color="auto"/>
        <w:right w:val="none" w:sz="0" w:space="0" w:color="auto"/>
      </w:divBdr>
    </w:div>
    <w:div w:id="383869945">
      <w:bodyDiv w:val="1"/>
      <w:marLeft w:val="0"/>
      <w:marRight w:val="0"/>
      <w:marTop w:val="0"/>
      <w:marBottom w:val="0"/>
      <w:divBdr>
        <w:top w:val="none" w:sz="0" w:space="0" w:color="auto"/>
        <w:left w:val="none" w:sz="0" w:space="0" w:color="auto"/>
        <w:bottom w:val="none" w:sz="0" w:space="0" w:color="auto"/>
        <w:right w:val="none" w:sz="0" w:space="0" w:color="auto"/>
      </w:divBdr>
    </w:div>
    <w:div w:id="1096831271">
      <w:bodyDiv w:val="1"/>
      <w:marLeft w:val="0"/>
      <w:marRight w:val="0"/>
      <w:marTop w:val="0"/>
      <w:marBottom w:val="0"/>
      <w:divBdr>
        <w:top w:val="none" w:sz="0" w:space="0" w:color="auto"/>
        <w:left w:val="none" w:sz="0" w:space="0" w:color="auto"/>
        <w:bottom w:val="none" w:sz="0" w:space="0" w:color="auto"/>
        <w:right w:val="none" w:sz="0" w:space="0" w:color="auto"/>
      </w:divBdr>
    </w:div>
    <w:div w:id="1362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www.geoportal.lt/map/zis/" TargetMode="External"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glossaryDocument" Target="glossary/document.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customXml" Target="../customXml/item3.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
      <w:docPartPr>
        <w:name w:val="AFFAA7D4DD1E4D749966990BED0F1040"/>
        <w:category>
          <w:name w:val="General"/>
          <w:gallery w:val="placeholder"/>
        </w:category>
        <w:types>
          <w:type w:val="bbPlcHdr"/>
        </w:types>
        <w:behaviors>
          <w:behavior w:val="content"/>
        </w:behaviors>
        <w:guid w:val="{B1A67F48-C455-4472-9846-7E5063F09945}"/>
      </w:docPartPr>
      <w:docPartBody>
        <w:p w:rsidR="003C215E" w:rsidP="001331C6" w:rsidRDefault="001331C6">
          <w:pPr>
            <w:pStyle w:val="AFFAA7D4DD1E4D749966990BED0F1040"/>
          </w:pPr>
          <w:r w:rsidRPr="002676B1">
            <w:rPr>
              <w:rStyle w:val="PlaceholderText"/>
            </w:rPr>
            <w:t>Choose an item.</w:t>
          </w:r>
        </w:p>
      </w:docPartBody>
    </w:docPart>
    <w:docPart>
      <w:docPartPr>
        <w:name w:val="77C15AA19289406EA13A8A3BCBFA340B"/>
        <w:category>
          <w:name w:val="General"/>
          <w:gallery w:val="placeholder"/>
        </w:category>
        <w:types>
          <w:type w:val="bbPlcHdr"/>
        </w:types>
        <w:behaviors>
          <w:behavior w:val="content"/>
        </w:behaviors>
        <w:guid w:val="{89E924A8-0E11-4867-9116-70A4291B8951}"/>
      </w:docPartPr>
      <w:docPartBody>
        <w:p w:rsidR="00E856BC" w:rsidP="003C215E" w:rsidRDefault="003C215E">
          <w:pPr>
            <w:pStyle w:val="77C15AA19289406EA13A8A3BCBFA340B"/>
          </w:pPr>
          <w:r w:rsidRPr="00D3186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3B54"/>
    <w:rsid w:val="000C589E"/>
    <w:rsid w:val="000D5CD7"/>
    <w:rsid w:val="000D7B92"/>
    <w:rsid w:val="001152DC"/>
    <w:rsid w:val="001331C6"/>
    <w:rsid w:val="00137753"/>
    <w:rsid w:val="001D5638"/>
    <w:rsid w:val="001E10B7"/>
    <w:rsid w:val="00216CA4"/>
    <w:rsid w:val="002576F0"/>
    <w:rsid w:val="003C215E"/>
    <w:rsid w:val="004F58AE"/>
    <w:rsid w:val="0058303B"/>
    <w:rsid w:val="005B38F9"/>
    <w:rsid w:val="00671A60"/>
    <w:rsid w:val="00812B31"/>
    <w:rsid w:val="0087497A"/>
    <w:rsid w:val="00AD7B86"/>
    <w:rsid w:val="00B202E5"/>
    <w:rsid w:val="00B64421"/>
    <w:rsid w:val="00B658B8"/>
    <w:rsid w:val="00C05534"/>
    <w:rsid w:val="00C311D2"/>
    <w:rsid w:val="00C464E0"/>
    <w:rsid w:val="00DA506B"/>
    <w:rsid w:val="00E07696"/>
    <w:rsid w:val="00E22174"/>
    <w:rsid w:val="00E84C98"/>
    <w:rsid w:val="00E856BC"/>
    <w:rsid w:val="00EC68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C215E"/>
    <w:rPr>
      <w:rFonts w:cs="Times New Roman"/>
      <w:color w:val="808080"/>
    </w:rPr>
  </w:style>
  <w:style w:type="paragraph" w:customStyle="1" w:styleId="AFFAA7D4DD1E4D749966990BED0F1040">
    <w:name w:val="AFFAA7D4DD1E4D749966990BED0F1040"/>
    <w:rsid w:val="001331C6"/>
  </w:style>
  <w:style w:type="paragraph" w:customStyle="1" w:styleId="77C15AA19289406EA13A8A3BCBFA340B">
    <w:name w:val="77C15AA19289406EA13A8A3BCBFA340B"/>
    <w:rsid w:val="003C21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BEAA29BC-4C70-42D9-AB46-6CC440B777AC}">
  <ds:schemaRefs>
    <ds:schemaRef ds:uri="http://schemas.openxmlformats.org/officeDocument/2006/bibliography"/>
  </ds:schemaRefs>
</ds:datastoreItem>
</file>

<file path=customXml/itemProps2.xml><?xml version="1.0" encoding="utf-8"?>
<ds:datastoreItem xmlns:ds="http://schemas.openxmlformats.org/officeDocument/2006/customXml" ds:itemID="{F3DC5BB4-A90F-4F1A-A0C1-5B3880CDD3EF}"/>
</file>

<file path=customXml/itemProps3.xml><?xml version="1.0" encoding="utf-8"?>
<ds:datastoreItem xmlns:ds="http://schemas.openxmlformats.org/officeDocument/2006/customXml" ds:itemID="{D65B3C85-FE3F-4376-B70A-80FE446898B3}"/>
</file>

<file path=customXml/itemProps4.xml><?xml version="1.0" encoding="utf-8"?>
<ds:datastoreItem xmlns:ds="http://schemas.openxmlformats.org/officeDocument/2006/customXml" ds:itemID="{26BCDDFE-24DF-48B4-BED7-63CE4391A63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VĮ Registrų centras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Agnė Stanelienė</cp:lastModifiedBy>
  <cp:revision>8</cp:revision>
  <dcterms:created xsi:type="dcterms:W3CDTF">2024-11-22T10:36:00Z</dcterms:created>
  <dcterms:modified xsi:type="dcterms:W3CDTF">2025-12-08T10:09:23Z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2024-10-28T08:23:09Z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ce3bbbd7-abd7-4cc4-9a8f-4acb8ded12b0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